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EE264" w14:textId="77777777" w:rsidR="00742B2C" w:rsidRPr="004D39A8" w:rsidRDefault="00742B2C" w:rsidP="00742B2C">
      <w:pPr>
        <w:pStyle w:val="Heading0Schedules"/>
        <w:spacing w:after="0"/>
        <w:rPr>
          <w:rFonts w:ascii="Arial" w:hAnsi="Arial"/>
        </w:rPr>
      </w:pPr>
      <w:bookmarkStart w:id="0" w:name="_Toc492894201"/>
      <w:bookmarkStart w:id="1" w:name="_Toc511729428"/>
      <w:r w:rsidRPr="004D39A8">
        <w:rPr>
          <w:rFonts w:ascii="Arial" w:hAnsi="Arial"/>
          <w:bCs/>
        </w:rPr>
        <w:t>S</w:t>
      </w:r>
      <w:r w:rsidRPr="004D39A8">
        <w:rPr>
          <w:rFonts w:ascii="Arial" w:hAnsi="Arial"/>
        </w:rPr>
        <w:t>chedule</w:t>
      </w:r>
      <w:r w:rsidRPr="004D39A8">
        <w:rPr>
          <w:rFonts w:ascii="Arial" w:hAnsi="Arial"/>
          <w:bCs/>
        </w:rPr>
        <w:t xml:space="preserve"> </w:t>
      </w:r>
      <w:proofErr w:type="spellStart"/>
      <w:r w:rsidRPr="004D39A8">
        <w:rPr>
          <w:rFonts w:ascii="Arial" w:hAnsi="Arial"/>
          <w:bCs/>
        </w:rPr>
        <w:t>A</w:t>
      </w:r>
      <w:bookmarkStart w:id="2" w:name="_Toc492894202"/>
      <w:bookmarkEnd w:id="0"/>
      <w:proofErr w:type="spellEnd"/>
      <w:r w:rsidRPr="004D39A8">
        <w:rPr>
          <w:rFonts w:ascii="Arial" w:hAnsi="Arial"/>
          <w:bCs/>
        </w:rPr>
        <w:br/>
      </w:r>
      <w:r w:rsidRPr="004D39A8">
        <w:rPr>
          <w:rFonts w:ascii="Arial" w:hAnsi="Arial"/>
          <w:bCs/>
        </w:rPr>
        <w:br/>
      </w:r>
      <w:r w:rsidRPr="004D39A8">
        <w:rPr>
          <w:rFonts w:ascii="Arial" w:hAnsi="Arial"/>
        </w:rPr>
        <w:t>ANNEX 1 - Statement of Work</w:t>
      </w:r>
      <w:bookmarkEnd w:id="1"/>
      <w:bookmarkEnd w:id="2"/>
      <w:r w:rsidRPr="004D39A8">
        <w:rPr>
          <w:rFonts w:ascii="Arial" w:hAnsi="Arial"/>
        </w:rPr>
        <w:t xml:space="preserve"> </w:t>
      </w:r>
    </w:p>
    <w:p w14:paraId="6B601089" w14:textId="77777777" w:rsidR="00742B2C" w:rsidRPr="004D39A8" w:rsidRDefault="00742B2C" w:rsidP="00742B2C">
      <w:pPr>
        <w:pStyle w:val="BodyText"/>
        <w:spacing w:before="0"/>
        <w:rPr>
          <w:b/>
          <w:color w:val="FF0000"/>
        </w:rPr>
      </w:pPr>
      <w:bookmarkStart w:id="3" w:name="_Toc511729429"/>
    </w:p>
    <w:p w14:paraId="5F673B7F" w14:textId="77777777" w:rsidR="00742B2C" w:rsidRPr="004D39A8" w:rsidRDefault="00742B2C" w:rsidP="00742B2C">
      <w:pPr>
        <w:pStyle w:val="BodyText"/>
        <w:spacing w:before="0"/>
        <w:rPr>
          <w:b/>
          <w:lang w:val="en-GB"/>
        </w:rPr>
      </w:pPr>
      <w:r w:rsidRPr="004D39A8">
        <w:rPr>
          <w:b/>
          <w:lang w:val="en-GB"/>
        </w:rPr>
        <w:t>PROJECT DESCRIPTION</w:t>
      </w:r>
      <w:bookmarkEnd w:id="3"/>
    </w:p>
    <w:p w14:paraId="16626E5A" w14:textId="77777777" w:rsidR="00742B2C" w:rsidRPr="004D39A8" w:rsidRDefault="00742B2C" w:rsidP="00742B2C">
      <w:pPr>
        <w:pStyle w:val="BodyText"/>
        <w:spacing w:before="0"/>
        <w:rPr>
          <w:b/>
          <w:lang w:val="en-GB"/>
        </w:rPr>
      </w:pPr>
    </w:p>
    <w:p w14:paraId="593025CC" w14:textId="77777777" w:rsidR="00742B2C" w:rsidRPr="004D39A8" w:rsidRDefault="00742B2C" w:rsidP="00742B2C">
      <w:pPr>
        <w:rPr>
          <w:sz w:val="23"/>
          <w:szCs w:val="23"/>
          <w:u w:val="single"/>
        </w:rPr>
      </w:pPr>
      <w:r w:rsidRPr="00C37620">
        <w:rPr>
          <w:sz w:val="23"/>
          <w:szCs w:val="23"/>
          <w:u w:val="single"/>
        </w:rPr>
        <w:t>Huron County Wish Book and Social Media Campaign</w:t>
      </w:r>
    </w:p>
    <w:p w14:paraId="2726D84E" w14:textId="77777777" w:rsidR="00742B2C" w:rsidRPr="004D39A8" w:rsidRDefault="00742B2C" w:rsidP="00742B2C">
      <w:pPr>
        <w:pStyle w:val="ListParagraph"/>
        <w:numPr>
          <w:ilvl w:val="0"/>
          <w:numId w:val="10"/>
        </w:numPr>
        <w:contextualSpacing/>
        <w:rPr>
          <w:rFonts w:ascii="Times New Roman" w:hAnsi="Times New Roman" w:cs="Times New Roman"/>
          <w:sz w:val="24"/>
          <w:szCs w:val="24"/>
        </w:rPr>
      </w:pPr>
      <w:r w:rsidRPr="004D39A8">
        <w:rPr>
          <w:sz w:val="23"/>
          <w:szCs w:val="23"/>
        </w:rPr>
        <w:t>A nostalgic tribute to the eagerly anticipated annual department store wish book, the electronic Huron County Wish Book will provide gift ideas from retailers and businesses across Huron County. Whether looking for a handcrafted one-of-a-kind item or popular brand name products, everyone can find great gift-giving ideas available right in their backyard.</w:t>
      </w:r>
    </w:p>
    <w:p w14:paraId="1844EFF8" w14:textId="77777777" w:rsidR="00742B2C" w:rsidRPr="004D39A8" w:rsidRDefault="00742B2C" w:rsidP="00742B2C">
      <w:pPr>
        <w:pStyle w:val="ListParagraph"/>
        <w:numPr>
          <w:ilvl w:val="0"/>
          <w:numId w:val="10"/>
        </w:numPr>
        <w:contextualSpacing/>
        <w:rPr>
          <w:rFonts w:ascii="Times New Roman" w:hAnsi="Times New Roman" w:cs="Times New Roman"/>
          <w:sz w:val="24"/>
          <w:szCs w:val="24"/>
        </w:rPr>
      </w:pPr>
      <w:r w:rsidRPr="004D39A8">
        <w:rPr>
          <w:sz w:val="23"/>
          <w:szCs w:val="23"/>
        </w:rPr>
        <w:t>The program will roll out to businesses through e-blasts and social media posts that will be amplified by participating Chambers, BIAs and municipal partners. It will roll out to residents and tourists through media releases, media interviews, e-blasts, social media posts, posters and advertising (including local newspapers, radio and television; Spotify; social media advertising and boosts).</w:t>
      </w:r>
    </w:p>
    <w:p w14:paraId="27B6C973" w14:textId="77777777" w:rsidR="00742B2C" w:rsidRPr="004D39A8" w:rsidRDefault="00742B2C" w:rsidP="00742B2C">
      <w:pPr>
        <w:pStyle w:val="ListParagraph"/>
        <w:numPr>
          <w:ilvl w:val="0"/>
          <w:numId w:val="10"/>
        </w:numPr>
        <w:contextualSpacing/>
        <w:rPr>
          <w:rFonts w:ascii="Times New Roman" w:hAnsi="Times New Roman" w:cs="Times New Roman"/>
          <w:sz w:val="24"/>
          <w:szCs w:val="24"/>
        </w:rPr>
      </w:pPr>
      <w:r w:rsidRPr="004D39A8">
        <w:rPr>
          <w:sz w:val="23"/>
          <w:szCs w:val="23"/>
        </w:rPr>
        <w:t xml:space="preserve">Creating and deploying logos and common campaign, website content </w:t>
      </w:r>
      <w:proofErr w:type="gramStart"/>
      <w:r w:rsidRPr="004D39A8">
        <w:rPr>
          <w:sz w:val="23"/>
          <w:szCs w:val="23"/>
        </w:rPr>
        <w:t>The</w:t>
      </w:r>
      <w:proofErr w:type="gramEnd"/>
      <w:r w:rsidRPr="004D39A8">
        <w:rPr>
          <w:sz w:val="23"/>
          <w:szCs w:val="23"/>
        </w:rPr>
        <w:t xml:space="preserve"> electronic Wish Book, media releases, advertising, and professional photography and videography services will be co-ordinated by the Huron Chamber of Commerce. A toolkit of branding materials and logos, Wish Book templates, e-blasts, and social media posts will be accessible to partners. Partners will share their local material for use on a regional level.</w:t>
      </w:r>
    </w:p>
    <w:p w14:paraId="2A5AF7C7" w14:textId="77777777" w:rsidR="00742B2C" w:rsidRPr="004D39A8" w:rsidRDefault="00742B2C" w:rsidP="00742B2C">
      <w:pPr>
        <w:pStyle w:val="ListParagraph"/>
        <w:numPr>
          <w:ilvl w:val="0"/>
          <w:numId w:val="10"/>
        </w:numPr>
        <w:contextualSpacing/>
        <w:rPr>
          <w:rFonts w:ascii="Times New Roman" w:hAnsi="Times New Roman" w:cs="Times New Roman"/>
        </w:rPr>
      </w:pPr>
      <w:r w:rsidRPr="004D39A8">
        <w:rPr>
          <w:sz w:val="23"/>
          <w:szCs w:val="23"/>
        </w:rPr>
        <w:t>Promoting seasonal approaches intended to drive shoppers to local small merchants</w:t>
      </w:r>
    </w:p>
    <w:p w14:paraId="7EE04D34" w14:textId="77777777" w:rsidR="00742B2C" w:rsidRPr="004D39A8" w:rsidRDefault="00742B2C" w:rsidP="00742B2C">
      <w:pPr>
        <w:pStyle w:val="ListParagraph"/>
        <w:rPr>
          <w:rFonts w:ascii="Times New Roman" w:hAnsi="Times New Roman" w:cs="Times New Roman"/>
        </w:rPr>
      </w:pPr>
    </w:p>
    <w:p w14:paraId="7DFEC1C4" w14:textId="77777777" w:rsidR="00742B2C" w:rsidRPr="004D39A8" w:rsidRDefault="00742B2C" w:rsidP="00742B2C"/>
    <w:p w14:paraId="315C8267" w14:textId="77777777" w:rsidR="00742B2C" w:rsidRPr="004D39A8" w:rsidRDefault="00742B2C" w:rsidP="00742B2C">
      <w:pPr>
        <w:rPr>
          <w:sz w:val="23"/>
          <w:szCs w:val="23"/>
          <w:u w:val="single"/>
        </w:rPr>
      </w:pPr>
      <w:r w:rsidRPr="00C37620">
        <w:rPr>
          <w:sz w:val="23"/>
          <w:szCs w:val="23"/>
          <w:u w:val="single"/>
        </w:rPr>
        <w:t xml:space="preserve">Marketing and </w:t>
      </w:r>
      <w:r w:rsidRPr="004D39A8">
        <w:rPr>
          <w:sz w:val="23"/>
          <w:szCs w:val="23"/>
          <w:u w:val="single"/>
        </w:rPr>
        <w:t>P</w:t>
      </w:r>
      <w:r w:rsidRPr="00C37620">
        <w:rPr>
          <w:sz w:val="23"/>
          <w:szCs w:val="23"/>
          <w:u w:val="single"/>
        </w:rPr>
        <w:t xml:space="preserve">romotion </w:t>
      </w:r>
    </w:p>
    <w:p w14:paraId="4503692F" w14:textId="77777777" w:rsidR="00742B2C" w:rsidRPr="004D39A8" w:rsidRDefault="00742B2C" w:rsidP="00742B2C">
      <w:pPr>
        <w:pStyle w:val="ListParagraph"/>
        <w:numPr>
          <w:ilvl w:val="0"/>
          <w:numId w:val="11"/>
        </w:numPr>
        <w:contextualSpacing/>
        <w:rPr>
          <w:rFonts w:ascii="Times New Roman" w:hAnsi="Times New Roman" w:cs="Times New Roman"/>
          <w:sz w:val="24"/>
          <w:szCs w:val="24"/>
        </w:rPr>
      </w:pPr>
      <w:r w:rsidRPr="004D39A8">
        <w:rPr>
          <w:sz w:val="23"/>
          <w:szCs w:val="23"/>
        </w:rPr>
        <w:t xml:space="preserve">Developing and posting short videos Huron Chamber of Commerce will co-ordinate professional development of short videos, based on requests from the partner communities. </w:t>
      </w:r>
    </w:p>
    <w:p w14:paraId="2EE6F9A8" w14:textId="77777777" w:rsidR="00742B2C" w:rsidRPr="004D39A8" w:rsidRDefault="00742B2C" w:rsidP="00742B2C">
      <w:pPr>
        <w:pStyle w:val="ListParagraph"/>
        <w:numPr>
          <w:ilvl w:val="0"/>
          <w:numId w:val="11"/>
        </w:numPr>
        <w:contextualSpacing/>
        <w:rPr>
          <w:rFonts w:ascii="Times New Roman" w:hAnsi="Times New Roman" w:cs="Times New Roman"/>
          <w:sz w:val="24"/>
          <w:szCs w:val="24"/>
        </w:rPr>
      </w:pPr>
      <w:r w:rsidRPr="004D39A8">
        <w:rPr>
          <w:sz w:val="23"/>
          <w:szCs w:val="23"/>
        </w:rPr>
        <w:t>When the campaign is completed, these videos will find a permanent home on Ontario's West Coast regional website and will be available to the local BIAs, Chambers and individual businesses for promotional use.</w:t>
      </w:r>
    </w:p>
    <w:p w14:paraId="6E0463BE" w14:textId="77777777" w:rsidR="00742B2C" w:rsidRPr="004D39A8" w:rsidRDefault="00742B2C" w:rsidP="00742B2C">
      <w:pPr>
        <w:pStyle w:val="ListParagraph"/>
        <w:numPr>
          <w:ilvl w:val="0"/>
          <w:numId w:val="11"/>
        </w:numPr>
        <w:contextualSpacing/>
        <w:rPr>
          <w:rFonts w:ascii="Times New Roman" w:hAnsi="Times New Roman" w:cs="Times New Roman"/>
          <w:sz w:val="24"/>
          <w:szCs w:val="24"/>
        </w:rPr>
      </w:pPr>
      <w:r w:rsidRPr="004D39A8">
        <w:rPr>
          <w:sz w:val="23"/>
          <w:szCs w:val="23"/>
        </w:rPr>
        <w:t>Creating and distributing marketing tool kits/templates.</w:t>
      </w:r>
    </w:p>
    <w:p w14:paraId="39735554" w14:textId="77777777" w:rsidR="00742B2C" w:rsidRPr="004D39A8" w:rsidRDefault="00742B2C" w:rsidP="00742B2C">
      <w:pPr>
        <w:pStyle w:val="ListParagraph"/>
        <w:numPr>
          <w:ilvl w:val="1"/>
          <w:numId w:val="11"/>
        </w:numPr>
        <w:contextualSpacing/>
        <w:rPr>
          <w:rFonts w:ascii="Times New Roman" w:hAnsi="Times New Roman" w:cs="Times New Roman"/>
          <w:sz w:val="24"/>
          <w:szCs w:val="24"/>
        </w:rPr>
      </w:pPr>
      <w:r w:rsidRPr="004D39A8">
        <w:rPr>
          <w:sz w:val="23"/>
          <w:szCs w:val="23"/>
        </w:rPr>
        <w:t xml:space="preserve"> A toolkit of branding materials and logos, Wish Book templates, e-blasts, and social media posts will be accessible to partners. Social media buys and creative visuals.</w:t>
      </w:r>
    </w:p>
    <w:p w14:paraId="189D412C" w14:textId="77777777" w:rsidR="00742B2C" w:rsidRPr="004D39A8" w:rsidRDefault="00742B2C" w:rsidP="00742B2C">
      <w:pPr>
        <w:pStyle w:val="ListParagraph"/>
        <w:numPr>
          <w:ilvl w:val="0"/>
          <w:numId w:val="11"/>
        </w:numPr>
        <w:contextualSpacing/>
        <w:rPr>
          <w:rFonts w:ascii="Times New Roman" w:hAnsi="Times New Roman" w:cs="Times New Roman"/>
          <w:sz w:val="24"/>
          <w:szCs w:val="24"/>
        </w:rPr>
      </w:pPr>
      <w:r w:rsidRPr="004D39A8">
        <w:rPr>
          <w:sz w:val="23"/>
          <w:szCs w:val="23"/>
        </w:rPr>
        <w:t xml:space="preserve">Huron Chamber of Commerce will co-ordinate a marketing campaign that includes social media advertising and posters for community boards, that's based on strong and enticing visuals. </w:t>
      </w:r>
    </w:p>
    <w:p w14:paraId="63D9FDAA" w14:textId="77777777" w:rsidR="00742B2C" w:rsidRPr="004D39A8" w:rsidRDefault="00742B2C" w:rsidP="00742B2C">
      <w:pPr>
        <w:pStyle w:val="ListParagraph"/>
        <w:numPr>
          <w:ilvl w:val="0"/>
          <w:numId w:val="11"/>
        </w:numPr>
        <w:contextualSpacing/>
        <w:rPr>
          <w:rFonts w:ascii="Times New Roman" w:hAnsi="Times New Roman" w:cs="Times New Roman"/>
          <w:sz w:val="24"/>
          <w:szCs w:val="24"/>
        </w:rPr>
      </w:pPr>
      <w:r w:rsidRPr="004D39A8">
        <w:rPr>
          <w:sz w:val="23"/>
          <w:szCs w:val="23"/>
        </w:rPr>
        <w:t xml:space="preserve">Huron Chamber of Commerce will co-ordinate a marketing strategy that includes print media and radio advertising in the local catchment area, plus markets that are within an hour's drive of Huron County </w:t>
      </w:r>
    </w:p>
    <w:p w14:paraId="3CE543F1" w14:textId="77777777" w:rsidR="00742B2C" w:rsidRPr="004D39A8" w:rsidRDefault="00742B2C" w:rsidP="00742B2C">
      <w:pPr>
        <w:pStyle w:val="ListParagraph"/>
        <w:numPr>
          <w:ilvl w:val="0"/>
          <w:numId w:val="11"/>
        </w:numPr>
        <w:contextualSpacing/>
        <w:rPr>
          <w:rFonts w:ascii="Times New Roman" w:hAnsi="Times New Roman" w:cs="Times New Roman"/>
          <w:sz w:val="24"/>
          <w:szCs w:val="24"/>
        </w:rPr>
      </w:pPr>
      <w:r w:rsidRPr="004D39A8">
        <w:rPr>
          <w:sz w:val="23"/>
          <w:szCs w:val="23"/>
        </w:rPr>
        <w:t xml:space="preserve">Developing and sharing content and presentations that explain the economic, civic and environmental importance of the local businesses in the community </w:t>
      </w:r>
    </w:p>
    <w:p w14:paraId="426C3E95" w14:textId="77777777" w:rsidR="00742B2C" w:rsidRPr="004D39A8" w:rsidRDefault="00742B2C" w:rsidP="00742B2C">
      <w:pPr>
        <w:pStyle w:val="BodyText"/>
        <w:spacing w:before="0"/>
        <w:rPr>
          <w:b/>
          <w:lang w:val="en-GB"/>
        </w:rPr>
      </w:pPr>
    </w:p>
    <w:p w14:paraId="4DA99F4A" w14:textId="77777777" w:rsidR="00742B2C" w:rsidRPr="004D39A8" w:rsidRDefault="00742B2C" w:rsidP="00742B2C">
      <w:pPr>
        <w:pStyle w:val="BodyText"/>
        <w:spacing w:before="0"/>
        <w:rPr>
          <w:b/>
          <w:color w:val="FF0000"/>
        </w:rPr>
      </w:pPr>
    </w:p>
    <w:p w14:paraId="7F50A675" w14:textId="77777777" w:rsidR="00742B2C" w:rsidRPr="004D39A8" w:rsidRDefault="00742B2C" w:rsidP="00742B2C">
      <w:pPr>
        <w:pStyle w:val="BodyText"/>
        <w:spacing w:before="0"/>
        <w:rPr>
          <w:b/>
        </w:rPr>
      </w:pPr>
      <w:r w:rsidRPr="004D39A8">
        <w:rPr>
          <w:b/>
        </w:rPr>
        <w:t xml:space="preserve">Start Date: September 1, 2021 </w:t>
      </w:r>
    </w:p>
    <w:p w14:paraId="540EC8C5" w14:textId="77777777" w:rsidR="00742B2C" w:rsidRPr="004D39A8" w:rsidRDefault="00742B2C" w:rsidP="00742B2C">
      <w:pPr>
        <w:pStyle w:val="BodyText"/>
        <w:spacing w:before="0"/>
        <w:rPr>
          <w:b/>
        </w:rPr>
      </w:pPr>
    </w:p>
    <w:p w14:paraId="5639078E" w14:textId="77777777" w:rsidR="00742B2C" w:rsidRPr="004D39A8" w:rsidRDefault="00742B2C" w:rsidP="00742B2C">
      <w:pPr>
        <w:pStyle w:val="BodyText"/>
        <w:spacing w:before="0"/>
        <w:rPr>
          <w:b/>
        </w:rPr>
      </w:pPr>
      <w:r w:rsidRPr="004D39A8">
        <w:rPr>
          <w:b/>
        </w:rPr>
        <w:t>End Date: January 14, 2022</w:t>
      </w:r>
    </w:p>
    <w:p w14:paraId="64E3B231" w14:textId="77777777" w:rsidR="00742B2C" w:rsidRPr="004D39A8" w:rsidRDefault="00742B2C" w:rsidP="00742B2C">
      <w:pPr>
        <w:rPr>
          <w:color w:val="000000" w:themeColor="text1"/>
        </w:rPr>
      </w:pPr>
    </w:p>
    <w:p w14:paraId="0E37F951" w14:textId="77777777" w:rsidR="00742B2C" w:rsidRPr="004D39A8" w:rsidRDefault="00742B2C" w:rsidP="00742B2C">
      <w:pPr>
        <w:rPr>
          <w:color w:val="000000" w:themeColor="text1"/>
        </w:rPr>
      </w:pPr>
    </w:p>
    <w:p w14:paraId="1464410A" w14:textId="77777777" w:rsidR="00742B2C" w:rsidRPr="004D39A8" w:rsidRDefault="00742B2C" w:rsidP="00742B2C">
      <w:pPr>
        <w:rPr>
          <w:b/>
          <w:bCs/>
          <w:lang w:val="en-GB"/>
        </w:rPr>
      </w:pPr>
      <w:bookmarkStart w:id="4" w:name="_Hlk64451128"/>
      <w:r w:rsidRPr="004D39A8">
        <w:rPr>
          <w:b/>
          <w:bCs/>
          <w:lang w:val="en-GB"/>
        </w:rPr>
        <w:t>WORKPLAN</w:t>
      </w:r>
    </w:p>
    <w:p w14:paraId="651FE157" w14:textId="77777777" w:rsidR="00742B2C" w:rsidRPr="004D39A8" w:rsidRDefault="00742B2C" w:rsidP="00742B2C">
      <w:pPr>
        <w:rPr>
          <w:b/>
          <w:bCs/>
          <w:lang w:val="en-GB"/>
        </w:rPr>
      </w:pPr>
      <w:r w:rsidRPr="004D39A8">
        <w:rPr>
          <w:b/>
          <w:bCs/>
          <w:lang w:val="en-GB"/>
        </w:rPr>
        <w:t>(Timeline)</w:t>
      </w:r>
    </w:p>
    <w:p w14:paraId="1314B61A" w14:textId="77777777" w:rsidR="00742B2C" w:rsidRPr="004D39A8" w:rsidRDefault="00742B2C" w:rsidP="00742B2C">
      <w:pPr>
        <w:rPr>
          <w:b/>
          <w:bCs/>
          <w:lang w:val="en-GB"/>
        </w:rPr>
      </w:pPr>
    </w:p>
    <w:p w14:paraId="1C9AC1B7" w14:textId="77777777" w:rsidR="00742B2C" w:rsidRPr="004D39A8" w:rsidRDefault="00742B2C" w:rsidP="00742B2C"/>
    <w:p w14:paraId="78063AC8" w14:textId="4DD37473" w:rsidR="00742B2C" w:rsidRPr="004D39A8" w:rsidRDefault="00742B2C" w:rsidP="00742B2C">
      <w:pPr>
        <w:rPr>
          <w:sz w:val="23"/>
          <w:szCs w:val="23"/>
          <w:u w:val="single"/>
        </w:rPr>
      </w:pPr>
      <w:r w:rsidRPr="004D39A8">
        <w:rPr>
          <w:sz w:val="23"/>
          <w:szCs w:val="23"/>
          <w:u w:val="single"/>
        </w:rPr>
        <w:t xml:space="preserve">Graphic Design - Logo and Branding Materials – Sept. 1 to </w:t>
      </w:r>
      <w:r w:rsidR="008A621F">
        <w:rPr>
          <w:sz w:val="23"/>
          <w:szCs w:val="23"/>
          <w:u w:val="single"/>
        </w:rPr>
        <w:t>Nov. 8</w:t>
      </w:r>
    </w:p>
    <w:p w14:paraId="2209F86E" w14:textId="2AC15E56" w:rsidR="00742B2C" w:rsidRPr="008A621F" w:rsidRDefault="00742B2C" w:rsidP="00742B2C">
      <w:pPr>
        <w:pStyle w:val="ListParagraph"/>
        <w:numPr>
          <w:ilvl w:val="0"/>
          <w:numId w:val="12"/>
        </w:numPr>
        <w:contextualSpacing/>
        <w:rPr>
          <w:rFonts w:asciiTheme="minorHAnsi" w:hAnsiTheme="minorHAnsi" w:cstheme="minorBidi"/>
          <w:sz w:val="24"/>
          <w:szCs w:val="24"/>
        </w:rPr>
      </w:pPr>
      <w:r w:rsidRPr="004D39A8">
        <w:rPr>
          <w:sz w:val="23"/>
          <w:szCs w:val="23"/>
        </w:rPr>
        <w:t>A graphic designer, hired from an RFP process, will work with a maximum of four staff members of the Huron Chamber of Commerce, Town of Goderich Tourism and Community Development, and County of Huron Economic Development Department to develop a logo and branding materials that can help to achieve our goal of increasing local shopping.</w:t>
      </w:r>
    </w:p>
    <w:p w14:paraId="574CCA5B" w14:textId="4732986E" w:rsidR="008A621F" w:rsidRPr="008A621F" w:rsidRDefault="008A621F" w:rsidP="00742B2C">
      <w:pPr>
        <w:pStyle w:val="ListParagraph"/>
        <w:numPr>
          <w:ilvl w:val="0"/>
          <w:numId w:val="12"/>
        </w:numPr>
        <w:contextualSpacing/>
        <w:rPr>
          <w:rFonts w:asciiTheme="minorHAnsi" w:hAnsiTheme="minorHAnsi" w:cstheme="minorBidi"/>
          <w:sz w:val="24"/>
          <w:szCs w:val="24"/>
        </w:rPr>
      </w:pPr>
      <w:r>
        <w:rPr>
          <w:sz w:val="23"/>
          <w:szCs w:val="23"/>
        </w:rPr>
        <w:t>Due for circulation: Friday, Oct. 7. Award: Oct. 22.</w:t>
      </w:r>
    </w:p>
    <w:p w14:paraId="7732692C" w14:textId="6F65E3C8" w:rsidR="008A621F" w:rsidRPr="008A621F" w:rsidRDefault="008A621F" w:rsidP="00742B2C">
      <w:pPr>
        <w:pStyle w:val="ListParagraph"/>
        <w:numPr>
          <w:ilvl w:val="0"/>
          <w:numId w:val="12"/>
        </w:numPr>
        <w:contextualSpacing/>
        <w:rPr>
          <w:rFonts w:asciiTheme="minorHAnsi" w:hAnsiTheme="minorHAnsi" w:cstheme="minorBidi"/>
          <w:sz w:val="24"/>
          <w:szCs w:val="24"/>
        </w:rPr>
      </w:pPr>
      <w:r>
        <w:rPr>
          <w:sz w:val="23"/>
          <w:szCs w:val="23"/>
        </w:rPr>
        <w:t xml:space="preserve">Status: Underway. </w:t>
      </w:r>
    </w:p>
    <w:p w14:paraId="32E0727B" w14:textId="3FFE82C6" w:rsidR="008A621F" w:rsidRPr="004D39A8" w:rsidRDefault="008A621F" w:rsidP="00742B2C">
      <w:pPr>
        <w:pStyle w:val="ListParagraph"/>
        <w:numPr>
          <w:ilvl w:val="0"/>
          <w:numId w:val="12"/>
        </w:numPr>
        <w:contextualSpacing/>
        <w:rPr>
          <w:rFonts w:asciiTheme="minorHAnsi" w:hAnsiTheme="minorHAnsi" w:cstheme="minorBidi"/>
          <w:sz w:val="24"/>
          <w:szCs w:val="24"/>
        </w:rPr>
      </w:pPr>
      <w:r>
        <w:rPr>
          <w:sz w:val="23"/>
          <w:szCs w:val="23"/>
        </w:rPr>
        <w:t xml:space="preserve">Lead: H. Boa. Input from R. </w:t>
      </w:r>
      <w:proofErr w:type="spellStart"/>
      <w:r>
        <w:rPr>
          <w:sz w:val="23"/>
          <w:szCs w:val="23"/>
        </w:rPr>
        <w:t>Sickinger</w:t>
      </w:r>
      <w:proofErr w:type="spellEnd"/>
      <w:r>
        <w:rPr>
          <w:sz w:val="23"/>
          <w:szCs w:val="23"/>
        </w:rPr>
        <w:t xml:space="preserve">, J. </w:t>
      </w:r>
      <w:proofErr w:type="spellStart"/>
      <w:r>
        <w:rPr>
          <w:sz w:val="23"/>
          <w:szCs w:val="23"/>
        </w:rPr>
        <w:t>Ujiye</w:t>
      </w:r>
      <w:proofErr w:type="spellEnd"/>
    </w:p>
    <w:p w14:paraId="738C4B7B" w14:textId="77777777" w:rsidR="00742B2C" w:rsidRPr="004D39A8" w:rsidRDefault="00742B2C" w:rsidP="00742B2C">
      <w:pPr>
        <w:rPr>
          <w:sz w:val="23"/>
          <w:szCs w:val="23"/>
        </w:rPr>
      </w:pPr>
    </w:p>
    <w:p w14:paraId="68389E60" w14:textId="0BAEBD8D" w:rsidR="00742B2C" w:rsidRPr="004D39A8" w:rsidRDefault="00742B2C" w:rsidP="00742B2C">
      <w:pPr>
        <w:rPr>
          <w:sz w:val="23"/>
          <w:szCs w:val="23"/>
          <w:u w:val="single"/>
        </w:rPr>
      </w:pPr>
      <w:r w:rsidRPr="004D39A8">
        <w:rPr>
          <w:sz w:val="23"/>
          <w:szCs w:val="23"/>
          <w:u w:val="single"/>
        </w:rPr>
        <w:t xml:space="preserve">Communications – Media Release and Eblasts for Business – Sept. 1 to </w:t>
      </w:r>
      <w:r w:rsidR="008A621F">
        <w:rPr>
          <w:sz w:val="23"/>
          <w:szCs w:val="23"/>
          <w:u w:val="single"/>
        </w:rPr>
        <w:t>Oct. 15</w:t>
      </w:r>
    </w:p>
    <w:p w14:paraId="5F20A9E8" w14:textId="3AA2554E" w:rsidR="00742B2C" w:rsidRPr="008A621F" w:rsidRDefault="00742B2C" w:rsidP="00742B2C">
      <w:pPr>
        <w:pStyle w:val="ListParagraph"/>
        <w:numPr>
          <w:ilvl w:val="0"/>
          <w:numId w:val="12"/>
        </w:numPr>
        <w:contextualSpacing/>
        <w:rPr>
          <w:rFonts w:asciiTheme="minorHAnsi" w:hAnsiTheme="minorHAnsi" w:cstheme="minorBidi"/>
          <w:sz w:val="24"/>
          <w:szCs w:val="24"/>
        </w:rPr>
      </w:pPr>
      <w:r w:rsidRPr="004D39A8">
        <w:rPr>
          <w:sz w:val="23"/>
          <w:szCs w:val="23"/>
        </w:rPr>
        <w:t>A communications company, hired from an RFP process, will work with the Huron Chamber of Commerce to develop a package of communications materials – media release</w:t>
      </w:r>
      <w:r w:rsidR="008A621F">
        <w:rPr>
          <w:sz w:val="23"/>
          <w:szCs w:val="23"/>
        </w:rPr>
        <w:t xml:space="preserve">, </w:t>
      </w:r>
      <w:proofErr w:type="spellStart"/>
      <w:r w:rsidR="008A621F">
        <w:rPr>
          <w:sz w:val="23"/>
          <w:szCs w:val="23"/>
        </w:rPr>
        <w:t>newletter</w:t>
      </w:r>
      <w:proofErr w:type="spellEnd"/>
      <w:r w:rsidR="008A621F">
        <w:rPr>
          <w:sz w:val="23"/>
          <w:szCs w:val="23"/>
        </w:rPr>
        <w:t xml:space="preserve"> text,</w:t>
      </w:r>
      <w:r w:rsidRPr="004D39A8">
        <w:rPr>
          <w:sz w:val="23"/>
          <w:szCs w:val="23"/>
        </w:rPr>
        <w:t xml:space="preserve"> and three eblasts</w:t>
      </w:r>
      <w:r w:rsidR="00A0045D">
        <w:rPr>
          <w:sz w:val="23"/>
          <w:szCs w:val="23"/>
        </w:rPr>
        <w:t>, social media</w:t>
      </w:r>
      <w:r w:rsidRPr="004D39A8">
        <w:rPr>
          <w:sz w:val="23"/>
          <w:szCs w:val="23"/>
        </w:rPr>
        <w:t xml:space="preserve"> - with consistent and effective messaging for delivery to a media list provided by the Chamber and enhanced by the communications company.</w:t>
      </w:r>
    </w:p>
    <w:p w14:paraId="43E47DCD" w14:textId="55F1D9D6" w:rsidR="008A621F" w:rsidRPr="008A621F" w:rsidRDefault="008A621F" w:rsidP="00742B2C">
      <w:pPr>
        <w:pStyle w:val="ListParagraph"/>
        <w:numPr>
          <w:ilvl w:val="0"/>
          <w:numId w:val="12"/>
        </w:numPr>
        <w:contextualSpacing/>
        <w:rPr>
          <w:rFonts w:asciiTheme="minorHAnsi" w:hAnsiTheme="minorHAnsi" w:cstheme="minorBidi"/>
          <w:sz w:val="24"/>
          <w:szCs w:val="24"/>
        </w:rPr>
      </w:pPr>
      <w:r>
        <w:rPr>
          <w:sz w:val="23"/>
          <w:szCs w:val="23"/>
        </w:rPr>
        <w:t>Due: Thursday, Oct. 14</w:t>
      </w:r>
    </w:p>
    <w:p w14:paraId="6900FE94" w14:textId="312995AA" w:rsidR="008A621F" w:rsidRPr="008A621F" w:rsidRDefault="008A621F" w:rsidP="00742B2C">
      <w:pPr>
        <w:pStyle w:val="ListParagraph"/>
        <w:numPr>
          <w:ilvl w:val="0"/>
          <w:numId w:val="12"/>
        </w:numPr>
        <w:contextualSpacing/>
        <w:rPr>
          <w:rFonts w:asciiTheme="minorHAnsi" w:hAnsiTheme="minorHAnsi" w:cstheme="minorBidi"/>
          <w:sz w:val="24"/>
          <w:szCs w:val="24"/>
        </w:rPr>
      </w:pPr>
      <w:r>
        <w:rPr>
          <w:sz w:val="23"/>
          <w:szCs w:val="23"/>
        </w:rPr>
        <w:t>Status: Not started</w:t>
      </w:r>
    </w:p>
    <w:p w14:paraId="235F5953" w14:textId="6774A1E8" w:rsidR="008A621F" w:rsidRDefault="008A621F" w:rsidP="00742B2C">
      <w:pPr>
        <w:pStyle w:val="ListParagraph"/>
        <w:numPr>
          <w:ilvl w:val="0"/>
          <w:numId w:val="12"/>
        </w:numPr>
        <w:contextualSpacing/>
        <w:rPr>
          <w:rFonts w:asciiTheme="minorHAnsi" w:hAnsiTheme="minorHAnsi" w:cstheme="minorBidi"/>
          <w:sz w:val="24"/>
          <w:szCs w:val="24"/>
        </w:rPr>
      </w:pPr>
      <w:r>
        <w:rPr>
          <w:rFonts w:asciiTheme="minorHAnsi" w:hAnsiTheme="minorHAnsi" w:cstheme="minorBidi"/>
          <w:sz w:val="24"/>
          <w:szCs w:val="24"/>
        </w:rPr>
        <w:t>Lead: H. Boa.</w:t>
      </w:r>
    </w:p>
    <w:p w14:paraId="00743460" w14:textId="393CEF71" w:rsidR="008A621F" w:rsidRPr="004D39A8" w:rsidRDefault="008A621F" w:rsidP="00742B2C">
      <w:pPr>
        <w:pStyle w:val="ListParagraph"/>
        <w:numPr>
          <w:ilvl w:val="0"/>
          <w:numId w:val="12"/>
        </w:numPr>
        <w:contextualSpacing/>
        <w:rPr>
          <w:rFonts w:asciiTheme="minorHAnsi" w:hAnsiTheme="minorHAnsi" w:cstheme="minorBidi"/>
          <w:sz w:val="24"/>
          <w:szCs w:val="24"/>
        </w:rPr>
      </w:pPr>
      <w:r>
        <w:rPr>
          <w:rFonts w:asciiTheme="minorHAnsi" w:hAnsiTheme="minorHAnsi" w:cstheme="minorBidi"/>
          <w:sz w:val="24"/>
          <w:szCs w:val="24"/>
        </w:rPr>
        <w:t>Note: Although this is part of the RFP, H. Boa will complete the early work and funds will be redirected to a program launch media conference, inviting MP Ben Lobb and others.</w:t>
      </w:r>
    </w:p>
    <w:p w14:paraId="03230BBE" w14:textId="77777777" w:rsidR="00742B2C" w:rsidRPr="004D39A8" w:rsidRDefault="00742B2C" w:rsidP="00742B2C">
      <w:pPr>
        <w:rPr>
          <w:sz w:val="23"/>
          <w:szCs w:val="23"/>
        </w:rPr>
      </w:pPr>
    </w:p>
    <w:p w14:paraId="72861F0F" w14:textId="2E243BF2" w:rsidR="00742B2C" w:rsidRPr="004D39A8" w:rsidRDefault="00742B2C" w:rsidP="00742B2C">
      <w:pPr>
        <w:rPr>
          <w:sz w:val="23"/>
          <w:szCs w:val="23"/>
          <w:u w:val="single"/>
        </w:rPr>
      </w:pPr>
      <w:r w:rsidRPr="004D39A8">
        <w:rPr>
          <w:sz w:val="23"/>
          <w:szCs w:val="23"/>
          <w:u w:val="single"/>
        </w:rPr>
        <w:t xml:space="preserve">Communications – Toolkit for Partners – </w:t>
      </w:r>
      <w:r w:rsidR="008A621F">
        <w:rPr>
          <w:sz w:val="23"/>
          <w:szCs w:val="23"/>
          <w:u w:val="single"/>
        </w:rPr>
        <w:t>Nov. 1</w:t>
      </w:r>
      <w:r w:rsidRPr="004D39A8">
        <w:rPr>
          <w:sz w:val="23"/>
          <w:szCs w:val="23"/>
          <w:u w:val="single"/>
        </w:rPr>
        <w:t xml:space="preserve"> to Dec. 31</w:t>
      </w:r>
    </w:p>
    <w:p w14:paraId="1E6274A5" w14:textId="509B4D78" w:rsidR="00742B2C" w:rsidRDefault="00742B2C" w:rsidP="00742B2C">
      <w:pPr>
        <w:pStyle w:val="ListParagraph"/>
        <w:numPr>
          <w:ilvl w:val="0"/>
          <w:numId w:val="12"/>
        </w:numPr>
        <w:contextualSpacing/>
        <w:rPr>
          <w:sz w:val="23"/>
          <w:szCs w:val="23"/>
        </w:rPr>
      </w:pPr>
      <w:r w:rsidRPr="004D39A8">
        <w:rPr>
          <w:sz w:val="23"/>
          <w:szCs w:val="23"/>
        </w:rPr>
        <w:t>Huron Chamber of Commerce will create a toolkit on its OneDrive to share with partners. Graphics, video, photos and text will be shared to the drive as necessary.</w:t>
      </w:r>
    </w:p>
    <w:p w14:paraId="70F7CC68" w14:textId="718A6B5F" w:rsidR="008A621F" w:rsidRPr="004D39A8" w:rsidRDefault="00647F91" w:rsidP="00742B2C">
      <w:pPr>
        <w:pStyle w:val="ListParagraph"/>
        <w:numPr>
          <w:ilvl w:val="0"/>
          <w:numId w:val="12"/>
        </w:numPr>
        <w:contextualSpacing/>
        <w:rPr>
          <w:sz w:val="23"/>
          <w:szCs w:val="23"/>
        </w:rPr>
      </w:pPr>
      <w:r>
        <w:rPr>
          <w:sz w:val="23"/>
          <w:szCs w:val="23"/>
        </w:rPr>
        <w:t>Under RFP</w:t>
      </w:r>
    </w:p>
    <w:p w14:paraId="4221A19A" w14:textId="77777777" w:rsidR="00742B2C" w:rsidRPr="004D39A8" w:rsidRDefault="00742B2C" w:rsidP="00742B2C">
      <w:pPr>
        <w:rPr>
          <w:sz w:val="23"/>
          <w:szCs w:val="23"/>
        </w:rPr>
      </w:pPr>
    </w:p>
    <w:p w14:paraId="1F416B9C" w14:textId="4605B1A3" w:rsidR="00742B2C" w:rsidRPr="004D39A8" w:rsidRDefault="00742B2C" w:rsidP="00742B2C">
      <w:pPr>
        <w:rPr>
          <w:sz w:val="23"/>
          <w:szCs w:val="23"/>
          <w:u w:val="single"/>
        </w:rPr>
      </w:pPr>
      <w:r w:rsidRPr="004D39A8">
        <w:rPr>
          <w:sz w:val="23"/>
          <w:szCs w:val="23"/>
          <w:u w:val="single"/>
        </w:rPr>
        <w:t xml:space="preserve">Gathering of Material for Wish Book – Oct. </w:t>
      </w:r>
      <w:r w:rsidR="008A621F">
        <w:rPr>
          <w:sz w:val="23"/>
          <w:szCs w:val="23"/>
          <w:u w:val="single"/>
        </w:rPr>
        <w:t>5</w:t>
      </w:r>
      <w:r w:rsidRPr="004D39A8">
        <w:rPr>
          <w:sz w:val="23"/>
          <w:szCs w:val="23"/>
          <w:u w:val="single"/>
        </w:rPr>
        <w:t xml:space="preserve"> to Nov. 1</w:t>
      </w:r>
    </w:p>
    <w:p w14:paraId="2BCA1145" w14:textId="637C9C85" w:rsidR="00742B2C" w:rsidRDefault="00742B2C" w:rsidP="00742B2C">
      <w:pPr>
        <w:pStyle w:val="ListParagraph"/>
        <w:numPr>
          <w:ilvl w:val="0"/>
          <w:numId w:val="12"/>
        </w:numPr>
        <w:contextualSpacing/>
        <w:rPr>
          <w:sz w:val="23"/>
          <w:szCs w:val="23"/>
        </w:rPr>
      </w:pPr>
      <w:r w:rsidRPr="004D39A8">
        <w:rPr>
          <w:sz w:val="23"/>
          <w:szCs w:val="23"/>
        </w:rPr>
        <w:t xml:space="preserve">The Huron Chamber of Commerce will work with its partners to gather photos and text for the Wish Book. The BIAs and Chambers, who know their members the best, will be responsible for submitting a target number of Wish Book items based on the size of their communities. For example, Goderich, with the biggest community base, will be invited to contribute the highest number of items from among its business community. </w:t>
      </w:r>
    </w:p>
    <w:p w14:paraId="7CDDFF8F" w14:textId="77777777" w:rsidR="00647F91" w:rsidRDefault="008A621F" w:rsidP="00742B2C">
      <w:pPr>
        <w:pStyle w:val="ListParagraph"/>
        <w:numPr>
          <w:ilvl w:val="0"/>
          <w:numId w:val="12"/>
        </w:numPr>
        <w:contextualSpacing/>
        <w:rPr>
          <w:sz w:val="23"/>
          <w:szCs w:val="23"/>
        </w:rPr>
      </w:pPr>
      <w:r>
        <w:rPr>
          <w:sz w:val="23"/>
          <w:szCs w:val="23"/>
        </w:rPr>
        <w:t xml:space="preserve">Our target is 500 businesses participating in the Wish Book. That’s about 20% of retail businesses in Huron County. </w:t>
      </w:r>
    </w:p>
    <w:p w14:paraId="3E8D8025" w14:textId="6433AB56" w:rsidR="008A621F" w:rsidRDefault="00647F91" w:rsidP="00742B2C">
      <w:pPr>
        <w:pStyle w:val="ListParagraph"/>
        <w:numPr>
          <w:ilvl w:val="0"/>
          <w:numId w:val="12"/>
        </w:numPr>
        <w:contextualSpacing/>
        <w:rPr>
          <w:sz w:val="23"/>
          <w:szCs w:val="23"/>
        </w:rPr>
      </w:pPr>
      <w:r>
        <w:rPr>
          <w:sz w:val="23"/>
          <w:szCs w:val="23"/>
        </w:rPr>
        <w:t>Due</w:t>
      </w:r>
      <w:r w:rsidR="008A621F">
        <w:rPr>
          <w:sz w:val="23"/>
          <w:szCs w:val="23"/>
        </w:rPr>
        <w:t xml:space="preserve">: Friday, </w:t>
      </w:r>
      <w:r w:rsidR="00A0045D">
        <w:rPr>
          <w:sz w:val="23"/>
          <w:szCs w:val="23"/>
        </w:rPr>
        <w:t>Oct</w:t>
      </w:r>
      <w:r w:rsidR="008A621F">
        <w:rPr>
          <w:sz w:val="23"/>
          <w:szCs w:val="23"/>
        </w:rPr>
        <w:t>. 29 at 5 pm. We can trickle in additions as they arrive.</w:t>
      </w:r>
    </w:p>
    <w:p w14:paraId="12BD0427" w14:textId="29A54875" w:rsidR="00647F91" w:rsidRDefault="00647F91" w:rsidP="00742B2C">
      <w:pPr>
        <w:pStyle w:val="ListParagraph"/>
        <w:numPr>
          <w:ilvl w:val="0"/>
          <w:numId w:val="12"/>
        </w:numPr>
        <w:contextualSpacing/>
        <w:rPr>
          <w:sz w:val="23"/>
          <w:szCs w:val="23"/>
        </w:rPr>
      </w:pPr>
      <w:r>
        <w:rPr>
          <w:sz w:val="23"/>
          <w:szCs w:val="23"/>
        </w:rPr>
        <w:t>Status: Not started</w:t>
      </w:r>
    </w:p>
    <w:p w14:paraId="44D98852" w14:textId="3EA1A873" w:rsidR="00647F91" w:rsidRPr="004D39A8" w:rsidRDefault="00647F91" w:rsidP="00742B2C">
      <w:pPr>
        <w:pStyle w:val="ListParagraph"/>
        <w:numPr>
          <w:ilvl w:val="0"/>
          <w:numId w:val="12"/>
        </w:numPr>
        <w:contextualSpacing/>
        <w:rPr>
          <w:sz w:val="23"/>
          <w:szCs w:val="23"/>
        </w:rPr>
      </w:pPr>
      <w:r>
        <w:rPr>
          <w:sz w:val="23"/>
          <w:szCs w:val="23"/>
        </w:rPr>
        <w:t>Lead: All BIA and Chamber managers.</w:t>
      </w:r>
    </w:p>
    <w:p w14:paraId="0205567E" w14:textId="77777777" w:rsidR="00742B2C" w:rsidRPr="004D39A8" w:rsidRDefault="00742B2C" w:rsidP="00742B2C">
      <w:pPr>
        <w:rPr>
          <w:sz w:val="23"/>
          <w:szCs w:val="23"/>
        </w:rPr>
      </w:pPr>
    </w:p>
    <w:p w14:paraId="21D3CBC2" w14:textId="78FC1BB5" w:rsidR="00742B2C" w:rsidRPr="004D39A8" w:rsidRDefault="00742B2C" w:rsidP="00742B2C">
      <w:pPr>
        <w:rPr>
          <w:sz w:val="23"/>
          <w:szCs w:val="23"/>
          <w:u w:val="single"/>
        </w:rPr>
      </w:pPr>
      <w:r w:rsidRPr="004D39A8">
        <w:rPr>
          <w:sz w:val="23"/>
          <w:szCs w:val="23"/>
          <w:u w:val="single"/>
        </w:rPr>
        <w:t xml:space="preserve">Graphic Design and Layout of Wish Book – Oct. </w:t>
      </w:r>
      <w:r w:rsidR="008A621F">
        <w:rPr>
          <w:sz w:val="23"/>
          <w:szCs w:val="23"/>
          <w:u w:val="single"/>
        </w:rPr>
        <w:t>16</w:t>
      </w:r>
      <w:r w:rsidRPr="004D39A8">
        <w:rPr>
          <w:sz w:val="23"/>
          <w:szCs w:val="23"/>
          <w:u w:val="single"/>
        </w:rPr>
        <w:t xml:space="preserve"> to Nov. </w:t>
      </w:r>
      <w:r w:rsidR="008A621F">
        <w:rPr>
          <w:sz w:val="23"/>
          <w:szCs w:val="23"/>
          <w:u w:val="single"/>
        </w:rPr>
        <w:t>8</w:t>
      </w:r>
    </w:p>
    <w:p w14:paraId="553C9CDB" w14:textId="77777777" w:rsidR="00742B2C" w:rsidRPr="004D39A8" w:rsidRDefault="00742B2C" w:rsidP="00742B2C">
      <w:pPr>
        <w:pStyle w:val="ListParagraph"/>
        <w:numPr>
          <w:ilvl w:val="0"/>
          <w:numId w:val="12"/>
        </w:numPr>
        <w:contextualSpacing/>
        <w:rPr>
          <w:sz w:val="23"/>
          <w:szCs w:val="23"/>
        </w:rPr>
      </w:pPr>
      <w:r w:rsidRPr="004D39A8">
        <w:rPr>
          <w:sz w:val="23"/>
          <w:szCs w:val="23"/>
        </w:rPr>
        <w:t xml:space="preserve">A graphic designer, hired from an RFP process, will work with the Huron Chamber of Commerce to design the Wish Book in InDesign. A PDF version of the Wish Book will be uploaded to </w:t>
      </w:r>
      <w:proofErr w:type="spellStart"/>
      <w:r w:rsidRPr="004D39A8">
        <w:rPr>
          <w:sz w:val="23"/>
          <w:szCs w:val="23"/>
        </w:rPr>
        <w:t>Issuu</w:t>
      </w:r>
      <w:proofErr w:type="spellEnd"/>
      <w:r w:rsidRPr="004D39A8">
        <w:rPr>
          <w:sz w:val="23"/>
          <w:szCs w:val="23"/>
        </w:rPr>
        <w:t>, a free publishing program for embedded flipbooks.</w:t>
      </w:r>
    </w:p>
    <w:p w14:paraId="26B3FA7E" w14:textId="77777777" w:rsidR="00647F91" w:rsidRPr="004D39A8" w:rsidRDefault="00647F91" w:rsidP="00647F91">
      <w:pPr>
        <w:pStyle w:val="ListParagraph"/>
        <w:numPr>
          <w:ilvl w:val="0"/>
          <w:numId w:val="12"/>
        </w:numPr>
        <w:contextualSpacing/>
        <w:rPr>
          <w:sz w:val="23"/>
          <w:szCs w:val="23"/>
        </w:rPr>
      </w:pPr>
      <w:r>
        <w:rPr>
          <w:sz w:val="23"/>
          <w:szCs w:val="23"/>
        </w:rPr>
        <w:t>Under RFP</w:t>
      </w:r>
    </w:p>
    <w:p w14:paraId="115A6410" w14:textId="77777777" w:rsidR="00742B2C" w:rsidRPr="004D39A8" w:rsidRDefault="00742B2C" w:rsidP="00742B2C">
      <w:pPr>
        <w:rPr>
          <w:sz w:val="23"/>
          <w:szCs w:val="23"/>
        </w:rPr>
      </w:pPr>
    </w:p>
    <w:p w14:paraId="53BD7FDF" w14:textId="73AD6B4A" w:rsidR="00742B2C" w:rsidRPr="004D39A8" w:rsidRDefault="00742B2C" w:rsidP="00742B2C">
      <w:pPr>
        <w:rPr>
          <w:sz w:val="23"/>
          <w:szCs w:val="23"/>
          <w:u w:val="single"/>
        </w:rPr>
      </w:pPr>
      <w:r w:rsidRPr="004D39A8">
        <w:rPr>
          <w:sz w:val="23"/>
          <w:szCs w:val="23"/>
          <w:u w:val="single"/>
        </w:rPr>
        <w:t>Communications – Media Release and Eblasts for Local Residents and Visitors – Nov.</w:t>
      </w:r>
      <w:r w:rsidR="00B91CA2">
        <w:rPr>
          <w:sz w:val="23"/>
          <w:szCs w:val="23"/>
          <w:u w:val="single"/>
        </w:rPr>
        <w:t>8</w:t>
      </w:r>
      <w:bookmarkStart w:id="5" w:name="_GoBack"/>
      <w:bookmarkEnd w:id="5"/>
      <w:r w:rsidRPr="004D39A8">
        <w:rPr>
          <w:sz w:val="23"/>
          <w:szCs w:val="23"/>
          <w:u w:val="single"/>
        </w:rPr>
        <w:t xml:space="preserve"> to Dec. 24</w:t>
      </w:r>
    </w:p>
    <w:p w14:paraId="27DF617C" w14:textId="619D84B2" w:rsidR="00742B2C" w:rsidRDefault="00742B2C" w:rsidP="00742B2C">
      <w:pPr>
        <w:pStyle w:val="ListParagraph"/>
        <w:numPr>
          <w:ilvl w:val="0"/>
          <w:numId w:val="12"/>
        </w:numPr>
        <w:contextualSpacing/>
        <w:rPr>
          <w:sz w:val="23"/>
          <w:szCs w:val="23"/>
        </w:rPr>
      </w:pPr>
      <w:r w:rsidRPr="004D39A8">
        <w:rPr>
          <w:sz w:val="23"/>
          <w:szCs w:val="23"/>
        </w:rPr>
        <w:t xml:space="preserve">A communications company, hired from an RFP process, will work with the Huron Chamber of Commerce to develop a package of communications materials – media release and three eblasts - with consistent and effective messaging for delivery to a media list provided by the Chamber and enhanced by the communications company. </w:t>
      </w:r>
    </w:p>
    <w:p w14:paraId="427D6D28" w14:textId="77777777" w:rsidR="00647F91" w:rsidRPr="004D39A8" w:rsidRDefault="00647F91" w:rsidP="00647F91">
      <w:pPr>
        <w:pStyle w:val="ListParagraph"/>
        <w:numPr>
          <w:ilvl w:val="0"/>
          <w:numId w:val="12"/>
        </w:numPr>
        <w:contextualSpacing/>
        <w:rPr>
          <w:sz w:val="23"/>
          <w:szCs w:val="23"/>
        </w:rPr>
      </w:pPr>
      <w:r>
        <w:rPr>
          <w:sz w:val="23"/>
          <w:szCs w:val="23"/>
        </w:rPr>
        <w:t>Under RFP</w:t>
      </w:r>
    </w:p>
    <w:p w14:paraId="72F88118" w14:textId="77777777" w:rsidR="00647F91" w:rsidRPr="004D39A8" w:rsidRDefault="00647F91" w:rsidP="00647F91">
      <w:pPr>
        <w:pStyle w:val="ListParagraph"/>
        <w:contextualSpacing/>
        <w:rPr>
          <w:sz w:val="23"/>
          <w:szCs w:val="23"/>
        </w:rPr>
      </w:pPr>
    </w:p>
    <w:p w14:paraId="3FAB92DC" w14:textId="77777777" w:rsidR="00742B2C" w:rsidRPr="004D39A8" w:rsidRDefault="00742B2C" w:rsidP="00742B2C">
      <w:pPr>
        <w:rPr>
          <w:sz w:val="23"/>
          <w:szCs w:val="23"/>
        </w:rPr>
      </w:pPr>
    </w:p>
    <w:p w14:paraId="342DE055" w14:textId="77777777" w:rsidR="00742B2C" w:rsidRPr="004D39A8" w:rsidRDefault="00742B2C" w:rsidP="00742B2C">
      <w:pPr>
        <w:rPr>
          <w:sz w:val="23"/>
          <w:szCs w:val="23"/>
          <w:u w:val="single"/>
        </w:rPr>
      </w:pPr>
      <w:r w:rsidRPr="004D39A8">
        <w:rPr>
          <w:sz w:val="23"/>
          <w:szCs w:val="23"/>
          <w:u w:val="single"/>
        </w:rPr>
        <w:t>Communications – Social Media Posts – Nov. 1 to Dec. 31</w:t>
      </w:r>
    </w:p>
    <w:p w14:paraId="5F03F19F" w14:textId="77777777" w:rsidR="00742B2C" w:rsidRPr="004D39A8" w:rsidRDefault="00742B2C" w:rsidP="00742B2C">
      <w:pPr>
        <w:pStyle w:val="ListParagraph"/>
        <w:numPr>
          <w:ilvl w:val="0"/>
          <w:numId w:val="12"/>
        </w:numPr>
        <w:contextualSpacing/>
        <w:rPr>
          <w:sz w:val="23"/>
          <w:szCs w:val="23"/>
        </w:rPr>
      </w:pPr>
      <w:r w:rsidRPr="004D39A8">
        <w:rPr>
          <w:sz w:val="23"/>
          <w:szCs w:val="23"/>
        </w:rPr>
        <w:t xml:space="preserve">Huron Chamber of Commerce will work with Community Futures Huron's social media expert to create social media posts that generally promote the Wish Book and regional local shopping, and explain the economic, civic and environmental importance of the local businesses in the community. </w:t>
      </w:r>
    </w:p>
    <w:p w14:paraId="35594B50" w14:textId="7ABFD6E7" w:rsidR="00742B2C" w:rsidRDefault="00742B2C" w:rsidP="00742B2C">
      <w:pPr>
        <w:pStyle w:val="ListParagraph"/>
        <w:numPr>
          <w:ilvl w:val="0"/>
          <w:numId w:val="12"/>
        </w:numPr>
        <w:contextualSpacing/>
        <w:rPr>
          <w:sz w:val="23"/>
          <w:szCs w:val="23"/>
        </w:rPr>
      </w:pPr>
      <w:r w:rsidRPr="004D39A8">
        <w:rPr>
          <w:sz w:val="23"/>
          <w:szCs w:val="23"/>
        </w:rPr>
        <w:t xml:space="preserve">Local BIAs and Chambers will be provided access to branding and templates for social media posts that they can generate to promote other gift ideas, inform viewers on events like Christmas parades and Santa visits, or highlight their hidden gems such as incredible restaurants. </w:t>
      </w:r>
    </w:p>
    <w:p w14:paraId="2CA44857" w14:textId="73A1E12D" w:rsidR="008A621F" w:rsidRPr="004D39A8" w:rsidRDefault="008A621F" w:rsidP="00742B2C">
      <w:pPr>
        <w:pStyle w:val="ListParagraph"/>
        <w:numPr>
          <w:ilvl w:val="0"/>
          <w:numId w:val="12"/>
        </w:numPr>
        <w:contextualSpacing/>
        <w:rPr>
          <w:sz w:val="23"/>
          <w:szCs w:val="23"/>
        </w:rPr>
      </w:pPr>
      <w:r>
        <w:rPr>
          <w:sz w:val="23"/>
          <w:szCs w:val="23"/>
        </w:rPr>
        <w:t>In addition to the toolbox, those BIAs and Chambers that request it will be provided with maximum 15 of the Wish Book items in ready to post format for social media</w:t>
      </w:r>
      <w:r w:rsidR="00647F91">
        <w:rPr>
          <w:sz w:val="23"/>
          <w:szCs w:val="23"/>
        </w:rPr>
        <w:t xml:space="preserve"> from Nov. 8 to Dec. 31</w:t>
      </w:r>
      <w:r>
        <w:rPr>
          <w:sz w:val="23"/>
          <w:szCs w:val="23"/>
        </w:rPr>
        <w:t>.</w:t>
      </w:r>
    </w:p>
    <w:p w14:paraId="3DAAFAC7" w14:textId="77777777" w:rsidR="00742B2C" w:rsidRPr="004D39A8" w:rsidRDefault="00742B2C" w:rsidP="00742B2C">
      <w:pPr>
        <w:rPr>
          <w:sz w:val="23"/>
          <w:szCs w:val="23"/>
        </w:rPr>
      </w:pPr>
    </w:p>
    <w:p w14:paraId="63637F67" w14:textId="77777777" w:rsidR="00742B2C" w:rsidRPr="004D39A8" w:rsidRDefault="00742B2C" w:rsidP="00742B2C">
      <w:pPr>
        <w:rPr>
          <w:sz w:val="23"/>
          <w:szCs w:val="23"/>
          <w:u w:val="single"/>
        </w:rPr>
      </w:pPr>
      <w:r w:rsidRPr="004D39A8">
        <w:rPr>
          <w:sz w:val="23"/>
          <w:szCs w:val="23"/>
          <w:u w:val="single"/>
        </w:rPr>
        <w:t>Photography / Videography – Wish Book and Social Media Posts – Oct. 1 to Nov. 10</w:t>
      </w:r>
    </w:p>
    <w:p w14:paraId="7B1B8DD2" w14:textId="0CC7CB3F" w:rsidR="00742B2C" w:rsidRDefault="00742B2C" w:rsidP="00742B2C">
      <w:pPr>
        <w:pStyle w:val="ListParagraph"/>
        <w:numPr>
          <w:ilvl w:val="0"/>
          <w:numId w:val="13"/>
        </w:numPr>
        <w:contextualSpacing/>
        <w:rPr>
          <w:sz w:val="23"/>
          <w:szCs w:val="23"/>
        </w:rPr>
      </w:pPr>
      <w:r w:rsidRPr="004D39A8">
        <w:rPr>
          <w:sz w:val="23"/>
          <w:szCs w:val="23"/>
        </w:rPr>
        <w:t xml:space="preserve">Huron Chamber of Commerce will schedule a photographer and videographer, hired through an RFP process, to gather material for use in the Wish Book and across social media platforms. Five high quality, edited videos will promote the regional shop local message. Twenty-four 15-second videos that rely heavily on text messaging will be produced using video shot for the longer videos or using fresh video shot separately. </w:t>
      </w:r>
    </w:p>
    <w:p w14:paraId="67CCEDC6" w14:textId="0D3D758E" w:rsidR="008A621F" w:rsidRPr="004D39A8" w:rsidRDefault="008A621F" w:rsidP="00742B2C">
      <w:pPr>
        <w:pStyle w:val="ListParagraph"/>
        <w:numPr>
          <w:ilvl w:val="0"/>
          <w:numId w:val="13"/>
        </w:numPr>
        <w:contextualSpacing/>
        <w:rPr>
          <w:sz w:val="23"/>
          <w:szCs w:val="23"/>
        </w:rPr>
      </w:pPr>
      <w:r>
        <w:rPr>
          <w:sz w:val="23"/>
          <w:szCs w:val="23"/>
        </w:rPr>
        <w:t>Please submit your complete photo and text listings, which will be accessed by the graphic artist, with retakes scheduled when necessary.</w:t>
      </w:r>
    </w:p>
    <w:p w14:paraId="6B1CB7B5" w14:textId="77777777" w:rsidR="00742B2C" w:rsidRPr="004D39A8" w:rsidRDefault="00742B2C" w:rsidP="00742B2C">
      <w:pPr>
        <w:rPr>
          <w:sz w:val="23"/>
          <w:szCs w:val="23"/>
        </w:rPr>
      </w:pPr>
    </w:p>
    <w:p w14:paraId="47C095DC" w14:textId="77777777" w:rsidR="00742B2C" w:rsidRPr="004D39A8" w:rsidRDefault="00742B2C" w:rsidP="00742B2C">
      <w:pPr>
        <w:rPr>
          <w:sz w:val="23"/>
          <w:szCs w:val="23"/>
          <w:u w:val="single"/>
        </w:rPr>
      </w:pPr>
      <w:r w:rsidRPr="004D39A8">
        <w:rPr>
          <w:sz w:val="23"/>
          <w:szCs w:val="23"/>
          <w:u w:val="single"/>
        </w:rPr>
        <w:t>Graphic Design of Marketing Materials – Oct. 1 to Dec. 15</w:t>
      </w:r>
    </w:p>
    <w:p w14:paraId="4242038C" w14:textId="77777777" w:rsidR="00742B2C" w:rsidRPr="004D39A8" w:rsidRDefault="00742B2C" w:rsidP="00742B2C">
      <w:pPr>
        <w:pStyle w:val="ListParagraph"/>
        <w:numPr>
          <w:ilvl w:val="0"/>
          <w:numId w:val="13"/>
        </w:numPr>
        <w:contextualSpacing/>
        <w:rPr>
          <w:sz w:val="23"/>
          <w:szCs w:val="23"/>
        </w:rPr>
      </w:pPr>
      <w:r w:rsidRPr="004D39A8">
        <w:rPr>
          <w:sz w:val="23"/>
          <w:szCs w:val="23"/>
        </w:rPr>
        <w:t xml:space="preserve">Huron Chamber of Commerce will work with a marketing company, hired through an RFP process, to create advertising with regional messaging and community-specific messaging according to a marketing strategy that includes print media and radio advertising in the local catchment area, plus markets that are within an hour's drive of Huron County – London, Stratford and Kincardine. </w:t>
      </w:r>
    </w:p>
    <w:p w14:paraId="798ED78A" w14:textId="77777777" w:rsidR="00742B2C" w:rsidRPr="004D39A8" w:rsidRDefault="00742B2C" w:rsidP="00742B2C">
      <w:pPr>
        <w:rPr>
          <w:sz w:val="23"/>
          <w:szCs w:val="23"/>
        </w:rPr>
      </w:pPr>
    </w:p>
    <w:p w14:paraId="77EFC67C" w14:textId="77777777" w:rsidR="00742B2C" w:rsidRPr="004D39A8" w:rsidRDefault="00742B2C" w:rsidP="00742B2C">
      <w:pPr>
        <w:rPr>
          <w:sz w:val="23"/>
          <w:szCs w:val="23"/>
          <w:u w:val="single"/>
        </w:rPr>
      </w:pPr>
      <w:r w:rsidRPr="004D39A8">
        <w:rPr>
          <w:sz w:val="23"/>
          <w:szCs w:val="23"/>
          <w:u w:val="single"/>
        </w:rPr>
        <w:t>Marketing – Nov. 1 to Dec. 24</w:t>
      </w:r>
    </w:p>
    <w:p w14:paraId="449E7EE7" w14:textId="77777777" w:rsidR="00742B2C" w:rsidRPr="004D39A8" w:rsidRDefault="00742B2C" w:rsidP="00742B2C">
      <w:pPr>
        <w:pStyle w:val="ListParagraph"/>
        <w:numPr>
          <w:ilvl w:val="0"/>
          <w:numId w:val="13"/>
        </w:numPr>
        <w:contextualSpacing/>
      </w:pPr>
      <w:r w:rsidRPr="004D39A8">
        <w:rPr>
          <w:sz w:val="23"/>
          <w:szCs w:val="23"/>
        </w:rPr>
        <w:t>A marketing strategy that includes print media and radio advertising in the local catchment area, plus markets that are within an hour's drive of Huron County – London, Stratford and Kincardine.</w:t>
      </w:r>
    </w:p>
    <w:p w14:paraId="0F774780" w14:textId="41ABC8B7" w:rsidR="00742B2C" w:rsidRDefault="00647F91" w:rsidP="00742B2C">
      <w:r>
        <w:t>Lead: H. Boa</w:t>
      </w:r>
    </w:p>
    <w:p w14:paraId="763FFC67" w14:textId="33B118FB" w:rsidR="00647F91" w:rsidRDefault="00647F91" w:rsidP="00742B2C">
      <w:r>
        <w:t xml:space="preserve">According to approved Marketing Plan. </w:t>
      </w:r>
    </w:p>
    <w:p w14:paraId="2C182B94" w14:textId="71A37F79" w:rsidR="00647F91" w:rsidRPr="004D39A8" w:rsidRDefault="00647F91" w:rsidP="00742B2C">
      <w:r>
        <w:t>Under RFP process</w:t>
      </w:r>
    </w:p>
    <w:p w14:paraId="6DFEBC55" w14:textId="77777777" w:rsidR="00742B2C" w:rsidRPr="004D39A8" w:rsidRDefault="00742B2C" w:rsidP="00742B2C">
      <w:pPr>
        <w:rPr>
          <w:sz w:val="18"/>
          <w:szCs w:val="18"/>
          <w:lang w:val="en-GB"/>
        </w:rPr>
      </w:pPr>
    </w:p>
    <w:p w14:paraId="608C09FB" w14:textId="77777777" w:rsidR="00742B2C" w:rsidRPr="004D39A8" w:rsidRDefault="00742B2C" w:rsidP="00742B2C">
      <w:pPr>
        <w:rPr>
          <w:sz w:val="18"/>
          <w:szCs w:val="18"/>
          <w:lang w:val="en-GB"/>
        </w:rPr>
      </w:pPr>
    </w:p>
    <w:p w14:paraId="7767BAD2" w14:textId="77777777" w:rsidR="00742B2C" w:rsidRPr="004D39A8" w:rsidRDefault="00742B2C" w:rsidP="00742B2C">
      <w:pPr>
        <w:rPr>
          <w:sz w:val="18"/>
          <w:szCs w:val="18"/>
          <w:lang w:val="en-GB"/>
        </w:rPr>
      </w:pPr>
    </w:p>
    <w:p w14:paraId="617705EB" w14:textId="77777777" w:rsidR="00742B2C" w:rsidRPr="004D39A8" w:rsidRDefault="00742B2C" w:rsidP="00742B2C">
      <w:pPr>
        <w:shd w:val="clear" w:color="auto" w:fill="FFFFFF" w:themeFill="background1"/>
        <w:textAlignment w:val="top"/>
        <w:rPr>
          <w:b/>
          <w:bCs/>
          <w:i/>
          <w:iCs/>
          <w:spacing w:val="-3"/>
          <w:lang w:val="en"/>
        </w:rPr>
      </w:pPr>
      <w:r w:rsidRPr="004D39A8">
        <w:rPr>
          <w:b/>
          <w:bCs/>
          <w:i/>
          <w:iCs/>
          <w:spacing w:val="-3"/>
          <w:lang w:val="en"/>
        </w:rPr>
        <w:t>Eligible Activities</w:t>
      </w:r>
    </w:p>
    <w:p w14:paraId="2E2AFD7C" w14:textId="77777777" w:rsidR="00742B2C" w:rsidRPr="004D39A8" w:rsidRDefault="00742B2C" w:rsidP="00742B2C">
      <w:pPr>
        <w:shd w:val="clear" w:color="auto" w:fill="FFFFFF" w:themeFill="background1"/>
        <w:textAlignment w:val="top"/>
        <w:rPr>
          <w:spacing w:val="-3"/>
          <w:lang w:val="en"/>
        </w:rPr>
      </w:pPr>
    </w:p>
    <w:p w14:paraId="424B5437" w14:textId="77777777" w:rsidR="00742B2C" w:rsidRPr="004D39A8" w:rsidRDefault="00742B2C" w:rsidP="00742B2C">
      <w:pPr>
        <w:tabs>
          <w:tab w:val="left" w:pos="-1248"/>
          <w:tab w:val="left" w:pos="-720"/>
          <w:tab w:val="left" w:pos="0"/>
          <w:tab w:val="left" w:pos="253"/>
          <w:tab w:val="left" w:pos="1440"/>
        </w:tabs>
        <w:rPr>
          <w:color w:val="000000"/>
        </w:rPr>
      </w:pPr>
      <w:r w:rsidRPr="004D39A8">
        <w:rPr>
          <w:color w:val="000000"/>
        </w:rPr>
        <w:t xml:space="preserve">The Recipient will focus on promoting Shop Local initiatives to:  </w:t>
      </w:r>
    </w:p>
    <w:p w14:paraId="5EEA9779" w14:textId="77777777" w:rsidR="00742B2C" w:rsidRPr="004D39A8" w:rsidRDefault="00742B2C" w:rsidP="00742B2C">
      <w:pPr>
        <w:pStyle w:val="ListParagraph"/>
        <w:widowControl w:val="0"/>
        <w:numPr>
          <w:ilvl w:val="0"/>
          <w:numId w:val="3"/>
        </w:numPr>
        <w:tabs>
          <w:tab w:val="left" w:pos="-1248"/>
          <w:tab w:val="left" w:pos="-720"/>
          <w:tab w:val="left" w:pos="0"/>
          <w:tab w:val="left" w:pos="253"/>
          <w:tab w:val="left" w:pos="1440"/>
        </w:tabs>
        <w:autoSpaceDE w:val="0"/>
        <w:autoSpaceDN w:val="0"/>
        <w:adjustRightInd w:val="0"/>
        <w:contextualSpacing/>
        <w:rPr>
          <w:color w:val="000000"/>
        </w:rPr>
      </w:pPr>
      <w:r w:rsidRPr="004D39A8">
        <w:rPr>
          <w:color w:val="000000"/>
        </w:rPr>
        <w:t xml:space="preserve">increase consumer confidence in the marketplace; </w:t>
      </w:r>
    </w:p>
    <w:p w14:paraId="68C1E076" w14:textId="77777777" w:rsidR="00742B2C" w:rsidRPr="004D39A8" w:rsidRDefault="00742B2C" w:rsidP="00742B2C">
      <w:pPr>
        <w:pStyle w:val="ListParagraph"/>
        <w:widowControl w:val="0"/>
        <w:numPr>
          <w:ilvl w:val="0"/>
          <w:numId w:val="3"/>
        </w:numPr>
        <w:tabs>
          <w:tab w:val="left" w:pos="-1248"/>
          <w:tab w:val="left" w:pos="-720"/>
          <w:tab w:val="left" w:pos="0"/>
          <w:tab w:val="left" w:pos="253"/>
          <w:tab w:val="left" w:pos="1440"/>
        </w:tabs>
        <w:autoSpaceDE w:val="0"/>
        <w:autoSpaceDN w:val="0"/>
        <w:adjustRightInd w:val="0"/>
        <w:contextualSpacing/>
        <w:rPr>
          <w:color w:val="000000"/>
        </w:rPr>
      </w:pPr>
      <w:r w:rsidRPr="004D39A8">
        <w:rPr>
          <w:color w:val="000000"/>
        </w:rPr>
        <w:t xml:space="preserve">improve consumer traffic for local business; </w:t>
      </w:r>
    </w:p>
    <w:p w14:paraId="70CCF118" w14:textId="77777777" w:rsidR="00742B2C" w:rsidRPr="004D39A8" w:rsidRDefault="00742B2C" w:rsidP="00742B2C">
      <w:pPr>
        <w:pStyle w:val="ListParagraph"/>
        <w:widowControl w:val="0"/>
        <w:numPr>
          <w:ilvl w:val="0"/>
          <w:numId w:val="3"/>
        </w:numPr>
        <w:tabs>
          <w:tab w:val="left" w:pos="-1248"/>
          <w:tab w:val="left" w:pos="-720"/>
          <w:tab w:val="left" w:pos="0"/>
          <w:tab w:val="left" w:pos="253"/>
          <w:tab w:val="left" w:pos="1440"/>
        </w:tabs>
        <w:autoSpaceDE w:val="0"/>
        <w:autoSpaceDN w:val="0"/>
        <w:adjustRightInd w:val="0"/>
        <w:contextualSpacing/>
        <w:rPr>
          <w:color w:val="000000"/>
        </w:rPr>
      </w:pPr>
      <w:r w:rsidRPr="004D39A8">
        <w:rPr>
          <w:color w:val="000000"/>
        </w:rPr>
        <w:t>increase local partnerships in support of capacity building; and</w:t>
      </w:r>
    </w:p>
    <w:p w14:paraId="014A2AF2" w14:textId="77777777" w:rsidR="00742B2C" w:rsidRPr="004D39A8" w:rsidRDefault="00742B2C" w:rsidP="00742B2C">
      <w:pPr>
        <w:pStyle w:val="ListParagraph"/>
        <w:widowControl w:val="0"/>
        <w:numPr>
          <w:ilvl w:val="0"/>
          <w:numId w:val="3"/>
        </w:numPr>
        <w:tabs>
          <w:tab w:val="left" w:pos="-1248"/>
          <w:tab w:val="left" w:pos="-720"/>
          <w:tab w:val="left" w:pos="0"/>
          <w:tab w:val="left" w:pos="253"/>
          <w:tab w:val="left" w:pos="1440"/>
        </w:tabs>
        <w:autoSpaceDE w:val="0"/>
        <w:autoSpaceDN w:val="0"/>
        <w:adjustRightInd w:val="0"/>
        <w:contextualSpacing/>
        <w:rPr>
          <w:color w:val="000000"/>
        </w:rPr>
      </w:pPr>
      <w:r w:rsidRPr="004D39A8">
        <w:rPr>
          <w:color w:val="000000"/>
        </w:rPr>
        <w:t>increase sharing of knowledge/best practices between community groups.</w:t>
      </w:r>
    </w:p>
    <w:p w14:paraId="155E37E5" w14:textId="77777777" w:rsidR="00742B2C" w:rsidRPr="004D39A8" w:rsidRDefault="00742B2C" w:rsidP="00742B2C">
      <w:pPr>
        <w:widowControl w:val="0"/>
        <w:tabs>
          <w:tab w:val="left" w:pos="-1248"/>
          <w:tab w:val="left" w:pos="-720"/>
          <w:tab w:val="left" w:pos="0"/>
          <w:tab w:val="left" w:pos="253"/>
          <w:tab w:val="left" w:pos="1440"/>
        </w:tabs>
        <w:autoSpaceDE w:val="0"/>
        <w:autoSpaceDN w:val="0"/>
        <w:adjustRightInd w:val="0"/>
        <w:rPr>
          <w:color w:val="000000"/>
          <w:sz w:val="20"/>
          <w:szCs w:val="20"/>
        </w:rPr>
      </w:pPr>
    </w:p>
    <w:p w14:paraId="5A930596" w14:textId="77777777" w:rsidR="00742B2C" w:rsidRPr="004D39A8" w:rsidRDefault="00742B2C" w:rsidP="00742B2C">
      <w:pPr>
        <w:pStyle w:val="Default"/>
        <w:rPr>
          <w:sz w:val="22"/>
          <w:szCs w:val="22"/>
        </w:rPr>
      </w:pPr>
      <w:r w:rsidRPr="004D39A8">
        <w:rPr>
          <w:sz w:val="22"/>
          <w:szCs w:val="22"/>
        </w:rPr>
        <w:t>Key goals of the initiative include:</w:t>
      </w:r>
    </w:p>
    <w:p w14:paraId="554A3614" w14:textId="77777777" w:rsidR="00742B2C" w:rsidRPr="004D39A8" w:rsidRDefault="00742B2C" w:rsidP="00742B2C">
      <w:pPr>
        <w:pStyle w:val="Default"/>
        <w:rPr>
          <w:sz w:val="22"/>
          <w:szCs w:val="22"/>
        </w:rPr>
      </w:pPr>
    </w:p>
    <w:p w14:paraId="1B0972B0" w14:textId="77777777" w:rsidR="00742B2C" w:rsidRPr="004D39A8" w:rsidRDefault="00742B2C" w:rsidP="00742B2C">
      <w:pPr>
        <w:pStyle w:val="Default"/>
        <w:numPr>
          <w:ilvl w:val="0"/>
          <w:numId w:val="4"/>
        </w:numPr>
        <w:adjustRightInd/>
        <w:rPr>
          <w:rFonts w:eastAsia="Times New Roman"/>
          <w:sz w:val="22"/>
          <w:szCs w:val="22"/>
        </w:rPr>
      </w:pPr>
      <w:r w:rsidRPr="004D39A8">
        <w:rPr>
          <w:rFonts w:eastAsia="Times New Roman"/>
          <w:sz w:val="22"/>
          <w:szCs w:val="22"/>
        </w:rPr>
        <w:t xml:space="preserve">To implement campaigns that represent the diverse and unique circumstances and demographics of regions, communities, and neighbourhoods; </w:t>
      </w:r>
    </w:p>
    <w:p w14:paraId="5481801C" w14:textId="77777777" w:rsidR="00742B2C" w:rsidRPr="004D39A8" w:rsidRDefault="00742B2C" w:rsidP="00742B2C">
      <w:pPr>
        <w:pStyle w:val="Default"/>
        <w:numPr>
          <w:ilvl w:val="0"/>
          <w:numId w:val="4"/>
        </w:numPr>
        <w:adjustRightInd/>
        <w:rPr>
          <w:rFonts w:eastAsia="Times New Roman"/>
          <w:sz w:val="22"/>
          <w:szCs w:val="22"/>
        </w:rPr>
      </w:pPr>
      <w:r w:rsidRPr="004D39A8">
        <w:rPr>
          <w:rFonts w:eastAsia="Times New Roman"/>
          <w:sz w:val="22"/>
          <w:szCs w:val="22"/>
        </w:rPr>
        <w:t>To support collaboration with key stakeholders including small businesses, municipalities and organizations and associations that are representative of local communities;</w:t>
      </w:r>
    </w:p>
    <w:p w14:paraId="071C9887" w14:textId="77777777" w:rsidR="00742B2C" w:rsidRPr="004D39A8" w:rsidRDefault="00742B2C" w:rsidP="00742B2C">
      <w:pPr>
        <w:pStyle w:val="Default"/>
        <w:numPr>
          <w:ilvl w:val="0"/>
          <w:numId w:val="4"/>
        </w:numPr>
        <w:adjustRightInd/>
        <w:rPr>
          <w:rFonts w:eastAsia="Times New Roman"/>
          <w:sz w:val="22"/>
          <w:szCs w:val="22"/>
        </w:rPr>
      </w:pPr>
      <w:r w:rsidRPr="004D39A8">
        <w:rPr>
          <w:rFonts w:eastAsia="Times New Roman"/>
          <w:sz w:val="22"/>
          <w:szCs w:val="22"/>
        </w:rPr>
        <w:t>To facilitate coordination amongst organizations supporting existing buy local campaigns to avoid duplication or competing messaging and leverage established branding thereby maximizing benefits and reach; and,</w:t>
      </w:r>
    </w:p>
    <w:p w14:paraId="6F142B29" w14:textId="77777777" w:rsidR="00742B2C" w:rsidRPr="004D39A8" w:rsidRDefault="00742B2C" w:rsidP="00742B2C">
      <w:pPr>
        <w:pStyle w:val="Default"/>
        <w:numPr>
          <w:ilvl w:val="0"/>
          <w:numId w:val="4"/>
        </w:numPr>
        <w:adjustRightInd/>
        <w:rPr>
          <w:rFonts w:eastAsia="Times New Roman"/>
          <w:sz w:val="22"/>
          <w:szCs w:val="22"/>
        </w:rPr>
      </w:pPr>
      <w:r w:rsidRPr="004D39A8">
        <w:rPr>
          <w:rFonts w:eastAsia="Times New Roman"/>
          <w:sz w:val="22"/>
          <w:szCs w:val="22"/>
        </w:rPr>
        <w:t>To access local suppliers such as media, graphic designers, printers, etc., whenever possible in the design and implementation of Shop Local campaigns.</w:t>
      </w:r>
    </w:p>
    <w:p w14:paraId="73C8C5F8" w14:textId="77777777" w:rsidR="00742B2C" w:rsidRPr="004D39A8" w:rsidRDefault="00742B2C" w:rsidP="00742B2C">
      <w:pPr>
        <w:pStyle w:val="Default"/>
        <w:rPr>
          <w:sz w:val="20"/>
          <w:szCs w:val="20"/>
        </w:rPr>
      </w:pPr>
    </w:p>
    <w:p w14:paraId="785FA185" w14:textId="77777777" w:rsidR="00742B2C" w:rsidRPr="004D39A8" w:rsidRDefault="00742B2C" w:rsidP="00742B2C">
      <w:pPr>
        <w:pStyle w:val="Default"/>
        <w:rPr>
          <w:sz w:val="22"/>
          <w:szCs w:val="22"/>
        </w:rPr>
      </w:pPr>
      <w:r w:rsidRPr="004D39A8">
        <w:t>The Recipient proposes to administer the Project across the applicable four potential project streams. They are:</w:t>
      </w:r>
    </w:p>
    <w:p w14:paraId="07C450D9" w14:textId="77777777" w:rsidR="00742B2C" w:rsidRPr="004D39A8" w:rsidRDefault="00742B2C" w:rsidP="00742B2C">
      <w:pPr>
        <w:pStyle w:val="Default"/>
        <w:rPr>
          <w:lang w:val="en"/>
        </w:rPr>
      </w:pPr>
    </w:p>
    <w:p w14:paraId="115E4D1B" w14:textId="77777777" w:rsidR="00742B2C" w:rsidRPr="004D39A8" w:rsidRDefault="00742B2C" w:rsidP="00742B2C">
      <w:pPr>
        <w:spacing w:after="160" w:line="276" w:lineRule="auto"/>
        <w:rPr>
          <w:b/>
          <w:bCs/>
        </w:rPr>
      </w:pPr>
      <w:r w:rsidRPr="004D39A8">
        <w:rPr>
          <w:b/>
          <w:bCs/>
        </w:rPr>
        <w:t>Stream 1: Shop Local campaign branding</w:t>
      </w:r>
    </w:p>
    <w:p w14:paraId="69C0C818" w14:textId="77777777" w:rsidR="00742B2C" w:rsidRPr="004D39A8" w:rsidRDefault="00742B2C" w:rsidP="00742B2C">
      <w:pPr>
        <w:spacing w:after="160" w:line="276" w:lineRule="auto"/>
      </w:pPr>
      <w:r w:rsidRPr="004D39A8">
        <w:t>Eligible activities for this stream could include, but are not limited to:</w:t>
      </w:r>
    </w:p>
    <w:p w14:paraId="23C91EE8" w14:textId="77777777" w:rsidR="00742B2C" w:rsidRPr="004D39A8" w:rsidRDefault="00742B2C" w:rsidP="00742B2C">
      <w:pPr>
        <w:pStyle w:val="Default"/>
        <w:numPr>
          <w:ilvl w:val="0"/>
          <w:numId w:val="5"/>
        </w:numPr>
        <w:adjustRightInd/>
        <w:contextualSpacing/>
        <w:rPr>
          <w:sz w:val="22"/>
          <w:szCs w:val="22"/>
        </w:rPr>
      </w:pPr>
      <w:r w:rsidRPr="004D39A8">
        <w:rPr>
          <w:sz w:val="22"/>
          <w:szCs w:val="22"/>
        </w:rPr>
        <w:t>developing and rolling out overall campaign theme(s)</w:t>
      </w:r>
    </w:p>
    <w:p w14:paraId="75B36A1E" w14:textId="77777777" w:rsidR="00742B2C" w:rsidRPr="004D39A8" w:rsidRDefault="00742B2C" w:rsidP="00742B2C">
      <w:pPr>
        <w:pStyle w:val="Default"/>
        <w:numPr>
          <w:ilvl w:val="0"/>
          <w:numId w:val="5"/>
        </w:numPr>
        <w:adjustRightInd/>
        <w:rPr>
          <w:sz w:val="22"/>
          <w:szCs w:val="22"/>
        </w:rPr>
      </w:pPr>
      <w:r w:rsidRPr="004D39A8">
        <w:rPr>
          <w:sz w:val="22"/>
          <w:szCs w:val="22"/>
        </w:rPr>
        <w:t xml:space="preserve">creating and deploying logos and common campaigns, website content </w:t>
      </w:r>
    </w:p>
    <w:p w14:paraId="7EFAF7CE" w14:textId="77777777" w:rsidR="00742B2C" w:rsidRPr="004D39A8" w:rsidRDefault="00742B2C" w:rsidP="00742B2C">
      <w:pPr>
        <w:pStyle w:val="Default"/>
        <w:numPr>
          <w:ilvl w:val="0"/>
          <w:numId w:val="5"/>
        </w:numPr>
        <w:adjustRightInd/>
        <w:rPr>
          <w:sz w:val="22"/>
          <w:szCs w:val="22"/>
        </w:rPr>
      </w:pPr>
      <w:r w:rsidRPr="004D39A8">
        <w:rPr>
          <w:sz w:val="22"/>
          <w:szCs w:val="22"/>
        </w:rPr>
        <w:t>promoting seasonal approaches intended to drive shoppers to local small merchants</w:t>
      </w:r>
    </w:p>
    <w:p w14:paraId="7D01A43A" w14:textId="77777777" w:rsidR="00742B2C" w:rsidRPr="004D39A8" w:rsidRDefault="00742B2C" w:rsidP="00742B2C">
      <w:pPr>
        <w:pStyle w:val="Default"/>
        <w:numPr>
          <w:ilvl w:val="0"/>
          <w:numId w:val="5"/>
        </w:numPr>
        <w:adjustRightInd/>
        <w:rPr>
          <w:sz w:val="22"/>
          <w:szCs w:val="22"/>
        </w:rPr>
      </w:pPr>
      <w:r w:rsidRPr="004D39A8">
        <w:rPr>
          <w:sz w:val="22"/>
          <w:szCs w:val="22"/>
        </w:rPr>
        <w:t>creating and distributing promotional templates for shared use</w:t>
      </w:r>
    </w:p>
    <w:p w14:paraId="430631CB" w14:textId="77777777" w:rsidR="00742B2C" w:rsidRPr="004D39A8" w:rsidRDefault="00742B2C" w:rsidP="00742B2C">
      <w:pPr>
        <w:pStyle w:val="Default"/>
        <w:ind w:left="1080"/>
        <w:rPr>
          <w:sz w:val="22"/>
          <w:szCs w:val="22"/>
        </w:rPr>
      </w:pPr>
    </w:p>
    <w:p w14:paraId="5FB101CD" w14:textId="77777777" w:rsidR="00742B2C" w:rsidRPr="004D39A8" w:rsidRDefault="00742B2C" w:rsidP="00742B2C">
      <w:pPr>
        <w:spacing w:after="160" w:line="276" w:lineRule="auto"/>
        <w:rPr>
          <w:b/>
          <w:bCs/>
        </w:rPr>
      </w:pPr>
      <w:r w:rsidRPr="004D39A8">
        <w:rPr>
          <w:b/>
          <w:bCs/>
        </w:rPr>
        <w:t>Stream 2:  Marketing and promotion</w:t>
      </w:r>
    </w:p>
    <w:p w14:paraId="249EF323" w14:textId="77777777" w:rsidR="00742B2C" w:rsidRPr="004D39A8" w:rsidRDefault="00742B2C" w:rsidP="00742B2C">
      <w:pPr>
        <w:spacing w:after="160" w:line="276" w:lineRule="auto"/>
      </w:pPr>
      <w:r w:rsidRPr="004D39A8">
        <w:t>Eligible activities for this stream could include, but are not limited to:</w:t>
      </w:r>
    </w:p>
    <w:p w14:paraId="00E23B25" w14:textId="77777777" w:rsidR="00742B2C" w:rsidRPr="004D39A8" w:rsidRDefault="00742B2C" w:rsidP="00742B2C">
      <w:pPr>
        <w:pStyle w:val="Default"/>
        <w:numPr>
          <w:ilvl w:val="0"/>
          <w:numId w:val="6"/>
        </w:numPr>
        <w:adjustRightInd/>
        <w:ind w:left="1080"/>
        <w:rPr>
          <w:sz w:val="22"/>
          <w:szCs w:val="22"/>
        </w:rPr>
      </w:pPr>
      <w:r w:rsidRPr="004D39A8">
        <w:rPr>
          <w:sz w:val="22"/>
          <w:szCs w:val="22"/>
        </w:rPr>
        <w:t>developing and posting short videos</w:t>
      </w:r>
    </w:p>
    <w:p w14:paraId="02039B1D" w14:textId="77777777" w:rsidR="00742B2C" w:rsidRPr="004D39A8" w:rsidRDefault="00742B2C" w:rsidP="00742B2C">
      <w:pPr>
        <w:pStyle w:val="Default"/>
        <w:numPr>
          <w:ilvl w:val="0"/>
          <w:numId w:val="6"/>
        </w:numPr>
        <w:adjustRightInd/>
        <w:ind w:left="1080"/>
        <w:rPr>
          <w:sz w:val="22"/>
          <w:szCs w:val="22"/>
        </w:rPr>
      </w:pPr>
      <w:r w:rsidRPr="004D39A8">
        <w:rPr>
          <w:sz w:val="22"/>
          <w:szCs w:val="22"/>
        </w:rPr>
        <w:t xml:space="preserve">creating and distributing marketing tool kits/templates </w:t>
      </w:r>
    </w:p>
    <w:p w14:paraId="5F626281" w14:textId="77777777" w:rsidR="00742B2C" w:rsidRPr="004D39A8" w:rsidRDefault="00742B2C" w:rsidP="00742B2C">
      <w:pPr>
        <w:pStyle w:val="Default"/>
        <w:numPr>
          <w:ilvl w:val="0"/>
          <w:numId w:val="6"/>
        </w:numPr>
        <w:adjustRightInd/>
        <w:ind w:left="1080"/>
        <w:rPr>
          <w:sz w:val="22"/>
          <w:szCs w:val="22"/>
        </w:rPr>
      </w:pPr>
      <w:r w:rsidRPr="004D39A8">
        <w:rPr>
          <w:sz w:val="22"/>
          <w:szCs w:val="22"/>
        </w:rPr>
        <w:t>social media buys and creative visuals</w:t>
      </w:r>
    </w:p>
    <w:p w14:paraId="5C69D254" w14:textId="77777777" w:rsidR="00742B2C" w:rsidRPr="004D39A8" w:rsidRDefault="00742B2C" w:rsidP="00742B2C">
      <w:pPr>
        <w:pStyle w:val="Default"/>
        <w:numPr>
          <w:ilvl w:val="0"/>
          <w:numId w:val="6"/>
        </w:numPr>
        <w:adjustRightInd/>
        <w:ind w:left="1080"/>
        <w:rPr>
          <w:sz w:val="22"/>
          <w:szCs w:val="22"/>
        </w:rPr>
      </w:pPr>
      <w:r w:rsidRPr="004D39A8">
        <w:rPr>
          <w:sz w:val="22"/>
          <w:szCs w:val="22"/>
        </w:rPr>
        <w:t xml:space="preserve">purchasing ads, talk radio spots </w:t>
      </w:r>
    </w:p>
    <w:p w14:paraId="62B6BB7A" w14:textId="77777777" w:rsidR="00742B2C" w:rsidRPr="004D39A8" w:rsidRDefault="00742B2C" w:rsidP="00742B2C">
      <w:pPr>
        <w:pStyle w:val="Default"/>
        <w:numPr>
          <w:ilvl w:val="0"/>
          <w:numId w:val="6"/>
        </w:numPr>
        <w:adjustRightInd/>
        <w:ind w:left="1080"/>
        <w:rPr>
          <w:sz w:val="22"/>
          <w:szCs w:val="22"/>
        </w:rPr>
      </w:pPr>
      <w:r w:rsidRPr="004D39A8">
        <w:rPr>
          <w:sz w:val="22"/>
          <w:szCs w:val="22"/>
        </w:rPr>
        <w:t>creation of printed/ e-guides, signage and maps</w:t>
      </w:r>
    </w:p>
    <w:p w14:paraId="174324CB" w14:textId="77777777" w:rsidR="00742B2C" w:rsidRPr="004D39A8" w:rsidRDefault="00742B2C" w:rsidP="00742B2C">
      <w:pPr>
        <w:pStyle w:val="Default"/>
        <w:numPr>
          <w:ilvl w:val="0"/>
          <w:numId w:val="6"/>
        </w:numPr>
        <w:adjustRightInd/>
        <w:ind w:left="1080"/>
        <w:rPr>
          <w:sz w:val="22"/>
          <w:szCs w:val="22"/>
        </w:rPr>
      </w:pPr>
      <w:r w:rsidRPr="004D39A8">
        <w:rPr>
          <w:sz w:val="22"/>
          <w:szCs w:val="22"/>
        </w:rPr>
        <w:t>developing and sharing content and presentations that explain the economic, civic and environmental importance of the local businesses in the community</w:t>
      </w:r>
    </w:p>
    <w:p w14:paraId="05E741B0" w14:textId="77777777" w:rsidR="00742B2C" w:rsidRPr="004D39A8" w:rsidRDefault="00742B2C" w:rsidP="00742B2C">
      <w:pPr>
        <w:pStyle w:val="ListParagraph"/>
        <w:ind w:left="2700"/>
        <w:rPr>
          <w:b/>
          <w:bCs/>
        </w:rPr>
      </w:pPr>
    </w:p>
    <w:p w14:paraId="13CFAA6C" w14:textId="77777777" w:rsidR="00742B2C" w:rsidRPr="004D39A8" w:rsidRDefault="00742B2C" w:rsidP="00742B2C">
      <w:pPr>
        <w:spacing w:after="160" w:line="276" w:lineRule="auto"/>
        <w:rPr>
          <w:b/>
          <w:bCs/>
        </w:rPr>
      </w:pPr>
      <w:r w:rsidRPr="004D39A8">
        <w:rPr>
          <w:b/>
          <w:bCs/>
        </w:rPr>
        <w:t xml:space="preserve">Stream 3:  Building consumer confidence </w:t>
      </w:r>
    </w:p>
    <w:p w14:paraId="20C9AE87" w14:textId="77777777" w:rsidR="00742B2C" w:rsidRPr="004D39A8" w:rsidRDefault="00742B2C" w:rsidP="00742B2C">
      <w:pPr>
        <w:spacing w:after="160" w:line="276" w:lineRule="auto"/>
      </w:pPr>
      <w:r w:rsidRPr="004D39A8">
        <w:t>Eligible activities for this stream could include, but are not limited to:</w:t>
      </w:r>
    </w:p>
    <w:p w14:paraId="74393AD8" w14:textId="77777777" w:rsidR="00742B2C" w:rsidRPr="004D39A8" w:rsidRDefault="00742B2C" w:rsidP="00742B2C">
      <w:pPr>
        <w:pStyle w:val="Default"/>
        <w:numPr>
          <w:ilvl w:val="0"/>
          <w:numId w:val="7"/>
        </w:numPr>
        <w:adjustRightInd/>
        <w:rPr>
          <w:sz w:val="22"/>
          <w:szCs w:val="22"/>
        </w:rPr>
      </w:pPr>
      <w:r w:rsidRPr="004D39A8">
        <w:rPr>
          <w:sz w:val="22"/>
          <w:szCs w:val="22"/>
        </w:rPr>
        <w:t xml:space="preserve">promoting awareness of safety measures to protect consumers </w:t>
      </w:r>
    </w:p>
    <w:p w14:paraId="52936D73" w14:textId="77777777" w:rsidR="00742B2C" w:rsidRPr="004D39A8" w:rsidRDefault="00742B2C" w:rsidP="00742B2C">
      <w:pPr>
        <w:pStyle w:val="Default"/>
        <w:numPr>
          <w:ilvl w:val="0"/>
          <w:numId w:val="7"/>
        </w:numPr>
        <w:adjustRightInd/>
        <w:rPr>
          <w:sz w:val="22"/>
          <w:szCs w:val="22"/>
        </w:rPr>
      </w:pPr>
      <w:r w:rsidRPr="004D39A8">
        <w:rPr>
          <w:sz w:val="22"/>
          <w:szCs w:val="22"/>
        </w:rPr>
        <w:t xml:space="preserve">promoting local purchasing options </w:t>
      </w:r>
    </w:p>
    <w:p w14:paraId="7CDAADB7" w14:textId="77777777" w:rsidR="00742B2C" w:rsidRPr="004D39A8" w:rsidRDefault="00742B2C" w:rsidP="00742B2C">
      <w:pPr>
        <w:pStyle w:val="Default"/>
        <w:numPr>
          <w:ilvl w:val="0"/>
          <w:numId w:val="7"/>
        </w:numPr>
        <w:adjustRightInd/>
        <w:rPr>
          <w:sz w:val="22"/>
          <w:szCs w:val="22"/>
        </w:rPr>
      </w:pPr>
      <w:r w:rsidRPr="004D39A8">
        <w:rPr>
          <w:sz w:val="22"/>
          <w:szCs w:val="22"/>
        </w:rPr>
        <w:t>developing and sharing featured stories that highlight difference makers in the community</w:t>
      </w:r>
    </w:p>
    <w:p w14:paraId="6C47369F" w14:textId="77777777" w:rsidR="00742B2C" w:rsidRPr="004D39A8" w:rsidRDefault="00742B2C" w:rsidP="00742B2C">
      <w:pPr>
        <w:pStyle w:val="ListParagraph"/>
        <w:spacing w:line="276" w:lineRule="auto"/>
      </w:pPr>
    </w:p>
    <w:p w14:paraId="03075665" w14:textId="77777777" w:rsidR="00742B2C" w:rsidRPr="004D39A8" w:rsidRDefault="00742B2C" w:rsidP="00742B2C">
      <w:pPr>
        <w:spacing w:after="160" w:line="276" w:lineRule="auto"/>
        <w:rPr>
          <w:b/>
          <w:bCs/>
        </w:rPr>
      </w:pPr>
      <w:r w:rsidRPr="004D39A8">
        <w:rPr>
          <w:b/>
          <w:bCs/>
        </w:rPr>
        <w:lastRenderedPageBreak/>
        <w:t xml:space="preserve">Stream 4: Partnership development  </w:t>
      </w:r>
    </w:p>
    <w:p w14:paraId="4B8A1212" w14:textId="77777777" w:rsidR="00742B2C" w:rsidRPr="004D39A8" w:rsidRDefault="00742B2C" w:rsidP="00742B2C">
      <w:pPr>
        <w:spacing w:after="160" w:line="276" w:lineRule="auto"/>
      </w:pPr>
      <w:r w:rsidRPr="004D39A8">
        <w:t>Eligible activities for this stream could include, but are not limited to:</w:t>
      </w:r>
    </w:p>
    <w:p w14:paraId="0AE40AEC" w14:textId="77777777" w:rsidR="00742B2C" w:rsidRPr="004D39A8" w:rsidRDefault="00742B2C" w:rsidP="00742B2C">
      <w:pPr>
        <w:pStyle w:val="Default"/>
        <w:numPr>
          <w:ilvl w:val="0"/>
          <w:numId w:val="8"/>
        </w:numPr>
        <w:adjustRightInd/>
        <w:rPr>
          <w:sz w:val="22"/>
          <w:szCs w:val="22"/>
        </w:rPr>
      </w:pPr>
      <w:r w:rsidRPr="004D39A8">
        <w:rPr>
          <w:sz w:val="22"/>
          <w:szCs w:val="22"/>
        </w:rPr>
        <w:t xml:space="preserve">implementing activities to build local capacity through community engagement </w:t>
      </w:r>
    </w:p>
    <w:p w14:paraId="6983A3B3" w14:textId="77777777" w:rsidR="00742B2C" w:rsidRPr="004D39A8" w:rsidRDefault="00742B2C" w:rsidP="00742B2C">
      <w:pPr>
        <w:pStyle w:val="Default"/>
        <w:numPr>
          <w:ilvl w:val="0"/>
          <w:numId w:val="8"/>
        </w:numPr>
        <w:adjustRightInd/>
        <w:rPr>
          <w:sz w:val="22"/>
          <w:szCs w:val="22"/>
        </w:rPr>
      </w:pPr>
      <w:r w:rsidRPr="004D39A8">
        <w:rPr>
          <w:sz w:val="22"/>
          <w:szCs w:val="22"/>
        </w:rPr>
        <w:t xml:space="preserve">encouraging collaboration and best practices to achieve support for the local campaign </w:t>
      </w:r>
    </w:p>
    <w:p w14:paraId="7A2BEB0E" w14:textId="77777777" w:rsidR="00742B2C" w:rsidRPr="004D39A8" w:rsidRDefault="00742B2C" w:rsidP="00742B2C">
      <w:pPr>
        <w:pStyle w:val="Default"/>
        <w:numPr>
          <w:ilvl w:val="0"/>
          <w:numId w:val="8"/>
        </w:numPr>
        <w:adjustRightInd/>
        <w:rPr>
          <w:sz w:val="22"/>
          <w:szCs w:val="22"/>
        </w:rPr>
      </w:pPr>
      <w:r w:rsidRPr="004D39A8">
        <w:rPr>
          <w:sz w:val="22"/>
          <w:szCs w:val="22"/>
        </w:rPr>
        <w:t>collaborating with local education institutions, colleges or universities to plan hack-a-thons or contests to develop digital or marketing materials.</w:t>
      </w:r>
    </w:p>
    <w:p w14:paraId="01E580E9" w14:textId="77777777" w:rsidR="00742B2C" w:rsidRPr="004D39A8" w:rsidRDefault="00742B2C" w:rsidP="00742B2C">
      <w:pPr>
        <w:autoSpaceDE w:val="0"/>
        <w:autoSpaceDN w:val="0"/>
        <w:adjustRightInd w:val="0"/>
        <w:rPr>
          <w:rFonts w:eastAsiaTheme="minorHAnsi"/>
        </w:rPr>
      </w:pPr>
    </w:p>
    <w:p w14:paraId="5C8F11D5" w14:textId="77777777" w:rsidR="00742B2C" w:rsidRPr="004D39A8" w:rsidRDefault="00742B2C" w:rsidP="00742B2C">
      <w:pPr>
        <w:tabs>
          <w:tab w:val="left" w:pos="-1248"/>
          <w:tab w:val="left" w:pos="-720"/>
          <w:tab w:val="left" w:pos="0"/>
          <w:tab w:val="left" w:pos="480"/>
          <w:tab w:val="left" w:pos="1440"/>
        </w:tabs>
        <w:spacing w:after="58"/>
        <w:rPr>
          <w:rFonts w:ascii="Times New Roman" w:hAnsi="Times New Roman" w:cstheme="minorHAnsi"/>
          <w:b/>
          <w:bCs/>
          <w:i/>
          <w:iCs/>
          <w:color w:val="000000" w:themeColor="text1"/>
          <w:u w:val="single"/>
        </w:rPr>
      </w:pPr>
      <w:r w:rsidRPr="004D39A8">
        <w:rPr>
          <w:rFonts w:cstheme="minorHAnsi"/>
          <w:b/>
          <w:bCs/>
          <w:i/>
          <w:iCs/>
          <w:color w:val="000000" w:themeColor="text1"/>
          <w:u w:val="single"/>
        </w:rPr>
        <w:t>Encouraging Local Supply Chain Use</w:t>
      </w:r>
    </w:p>
    <w:p w14:paraId="77ABF224" w14:textId="77777777" w:rsidR="00742B2C" w:rsidRPr="004D39A8" w:rsidRDefault="00742B2C" w:rsidP="00742B2C">
      <w:pPr>
        <w:pStyle w:val="Default"/>
        <w:rPr>
          <w:rFonts w:cstheme="minorHAnsi"/>
          <w:color w:val="000000" w:themeColor="text1"/>
          <w:sz w:val="22"/>
          <w:szCs w:val="22"/>
        </w:rPr>
      </w:pPr>
      <w:r w:rsidRPr="004D39A8">
        <w:rPr>
          <w:rFonts w:cstheme="minorHAnsi"/>
          <w:color w:val="000000" w:themeColor="text1"/>
          <w:sz w:val="22"/>
          <w:szCs w:val="22"/>
        </w:rPr>
        <w:t xml:space="preserve">As previously noted, the Recipient are encouraged to consider local suppliers to assist with development and delivery of their Shop Local campaign elements. Where suppliers do not exist or are unavailable, Chambers are encouraged to explore other nearby suppliers to maximize opportunities for local businesses from surrounding communities. </w:t>
      </w:r>
    </w:p>
    <w:p w14:paraId="1A755727" w14:textId="77777777" w:rsidR="00742B2C" w:rsidRPr="004D39A8" w:rsidRDefault="00742B2C" w:rsidP="00742B2C">
      <w:pPr>
        <w:pStyle w:val="Default"/>
        <w:rPr>
          <w:rFonts w:cstheme="minorHAnsi"/>
          <w:color w:val="000000" w:themeColor="text1"/>
          <w:sz w:val="22"/>
          <w:szCs w:val="22"/>
        </w:rPr>
      </w:pPr>
    </w:p>
    <w:p w14:paraId="229D2140" w14:textId="77777777" w:rsidR="00742B2C" w:rsidRPr="004D39A8" w:rsidRDefault="00742B2C" w:rsidP="00742B2C">
      <w:pPr>
        <w:autoSpaceDE w:val="0"/>
        <w:autoSpaceDN w:val="0"/>
        <w:adjustRightInd w:val="0"/>
        <w:rPr>
          <w:rFonts w:eastAsiaTheme="minorHAnsi"/>
          <w:b/>
          <w:bCs/>
          <w:i/>
          <w:iCs/>
          <w:u w:val="single"/>
        </w:rPr>
      </w:pPr>
    </w:p>
    <w:p w14:paraId="011162EE" w14:textId="77777777" w:rsidR="00742B2C" w:rsidRPr="004D39A8" w:rsidRDefault="00742B2C" w:rsidP="00742B2C">
      <w:pPr>
        <w:autoSpaceDE w:val="0"/>
        <w:autoSpaceDN w:val="0"/>
        <w:adjustRightInd w:val="0"/>
        <w:rPr>
          <w:rFonts w:eastAsiaTheme="minorHAnsi"/>
          <w:b/>
          <w:bCs/>
          <w:i/>
          <w:iCs/>
          <w:u w:val="single"/>
        </w:rPr>
      </w:pPr>
      <w:r w:rsidRPr="004D39A8">
        <w:rPr>
          <w:rFonts w:eastAsiaTheme="minorHAnsi"/>
          <w:b/>
          <w:bCs/>
          <w:i/>
          <w:iCs/>
          <w:u w:val="single"/>
        </w:rPr>
        <w:t>Research and Reporting</w:t>
      </w:r>
    </w:p>
    <w:p w14:paraId="130CED4D" w14:textId="77777777" w:rsidR="00742B2C" w:rsidRPr="004D39A8" w:rsidRDefault="00742B2C" w:rsidP="00742B2C">
      <w:pPr>
        <w:autoSpaceDE w:val="0"/>
        <w:autoSpaceDN w:val="0"/>
        <w:adjustRightInd w:val="0"/>
        <w:rPr>
          <w:rFonts w:eastAsiaTheme="minorHAnsi"/>
        </w:rPr>
      </w:pPr>
      <w:r w:rsidRPr="004D39A8">
        <w:rPr>
          <w:rFonts w:ascii="ArialMT" w:eastAsiaTheme="minorHAnsi" w:hAnsi="ArialMT" w:cs="ArialMT"/>
        </w:rPr>
        <w:t xml:space="preserve">The Recipient will establish SMART objectives (i.e. specific, measurable, achievable, relevant, and time-bound) and diligently manage, track and report on them. </w:t>
      </w:r>
    </w:p>
    <w:p w14:paraId="71F85639" w14:textId="77777777" w:rsidR="00742B2C" w:rsidRPr="004D39A8" w:rsidRDefault="00742B2C" w:rsidP="00742B2C">
      <w:pPr>
        <w:pStyle w:val="ListParagraph"/>
        <w:autoSpaceDE w:val="0"/>
        <w:autoSpaceDN w:val="0"/>
        <w:adjustRightInd w:val="0"/>
        <w:ind w:left="540"/>
        <w:rPr>
          <w:rFonts w:eastAsiaTheme="minorHAnsi"/>
        </w:rPr>
      </w:pPr>
    </w:p>
    <w:p w14:paraId="5F10B756" w14:textId="77777777" w:rsidR="00742B2C" w:rsidRPr="004D39A8" w:rsidRDefault="00742B2C" w:rsidP="00742B2C">
      <w:pPr>
        <w:pStyle w:val="Default"/>
        <w:rPr>
          <w:sz w:val="22"/>
          <w:szCs w:val="22"/>
        </w:rPr>
      </w:pPr>
      <w:bookmarkStart w:id="6" w:name="_Hlk69983420"/>
    </w:p>
    <w:bookmarkEnd w:id="6"/>
    <w:p w14:paraId="1F5652C2" w14:textId="77777777" w:rsidR="00742B2C" w:rsidRPr="004D39A8" w:rsidRDefault="00742B2C" w:rsidP="00742B2C">
      <w:pPr>
        <w:autoSpaceDE w:val="0"/>
        <w:autoSpaceDN w:val="0"/>
        <w:adjustRightInd w:val="0"/>
        <w:rPr>
          <w:rFonts w:ascii="ArialMT" w:eastAsiaTheme="minorHAnsi" w:hAnsi="ArialMT" w:cs="ArialMT"/>
        </w:rPr>
      </w:pPr>
    </w:p>
    <w:p w14:paraId="4DB1A143" w14:textId="77777777" w:rsidR="00742B2C" w:rsidRPr="004D39A8" w:rsidRDefault="00742B2C" w:rsidP="00742B2C">
      <w:pPr>
        <w:autoSpaceDE w:val="0"/>
        <w:autoSpaceDN w:val="0"/>
        <w:adjustRightInd w:val="0"/>
        <w:rPr>
          <w:rFonts w:ascii="ArialMT" w:eastAsiaTheme="minorHAnsi" w:hAnsi="ArialMT" w:cs="ArialMT"/>
        </w:rPr>
      </w:pPr>
    </w:p>
    <w:p w14:paraId="32845770" w14:textId="77777777" w:rsidR="00742B2C" w:rsidRPr="004D39A8" w:rsidRDefault="00742B2C" w:rsidP="00742B2C">
      <w:pPr>
        <w:spacing w:after="200" w:line="276" w:lineRule="auto"/>
        <w:rPr>
          <w:rFonts w:ascii="ArialMT" w:eastAsiaTheme="minorHAnsi" w:hAnsi="ArialMT" w:cs="ArialMT"/>
        </w:rPr>
      </w:pPr>
      <w:r w:rsidRPr="004D39A8">
        <w:rPr>
          <w:rFonts w:ascii="ArialMT" w:eastAsiaTheme="minorHAnsi" w:hAnsi="ArialMT" w:cs="ArialMT"/>
        </w:rPr>
        <w:br w:type="page"/>
      </w:r>
    </w:p>
    <w:p w14:paraId="1A1B4433" w14:textId="77777777" w:rsidR="00742B2C" w:rsidRPr="004D39A8" w:rsidRDefault="00742B2C" w:rsidP="00742B2C">
      <w:pPr>
        <w:pStyle w:val="Heading1Schedules"/>
      </w:pPr>
      <w:bookmarkStart w:id="7" w:name="_Toc511729430"/>
      <w:bookmarkEnd w:id="4"/>
      <w:r w:rsidRPr="004D39A8">
        <w:rPr>
          <w:lang w:val="en-GB"/>
        </w:rPr>
        <w:lastRenderedPageBreak/>
        <w:t>Annex 2</w:t>
      </w:r>
      <w:r w:rsidRPr="004D39A8">
        <w:br/>
      </w:r>
      <w:bookmarkEnd w:id="7"/>
    </w:p>
    <w:p w14:paraId="23140A35" w14:textId="77777777" w:rsidR="00742B2C" w:rsidRPr="004D39A8" w:rsidRDefault="00742B2C" w:rsidP="00742B2C">
      <w:pPr>
        <w:autoSpaceDE w:val="0"/>
        <w:autoSpaceDN w:val="0"/>
        <w:adjustRightInd w:val="0"/>
        <w:jc w:val="center"/>
        <w:rPr>
          <w:rFonts w:eastAsia="Arial"/>
          <w:b/>
          <w:bCs/>
          <w:color w:val="000000" w:themeColor="text1"/>
          <w:sz w:val="20"/>
          <w:szCs w:val="20"/>
        </w:rPr>
      </w:pPr>
      <w:r w:rsidRPr="004D39A8">
        <w:rPr>
          <w:rFonts w:eastAsia="Arial"/>
          <w:b/>
          <w:bCs/>
          <w:color w:val="000000" w:themeColor="text1"/>
        </w:rPr>
        <w:t>PAYMENT SCHEDULE</w:t>
      </w:r>
    </w:p>
    <w:p w14:paraId="52D85723" w14:textId="77777777" w:rsidR="00742B2C" w:rsidRPr="004D39A8" w:rsidRDefault="00742B2C" w:rsidP="00742B2C">
      <w:pPr>
        <w:autoSpaceDE w:val="0"/>
        <w:autoSpaceDN w:val="0"/>
        <w:adjustRightInd w:val="0"/>
        <w:jc w:val="center"/>
        <w:rPr>
          <w:b/>
          <w:bCs/>
          <w:color w:val="000000" w:themeColor="text1"/>
        </w:rPr>
      </w:pPr>
    </w:p>
    <w:p w14:paraId="5093C948" w14:textId="77777777" w:rsidR="00742B2C" w:rsidRPr="004D39A8" w:rsidRDefault="00742B2C" w:rsidP="00742B2C">
      <w:pPr>
        <w:autoSpaceDE w:val="0"/>
        <w:autoSpaceDN w:val="0"/>
        <w:adjustRightInd w:val="0"/>
        <w:rPr>
          <w:rFonts w:eastAsia="Arial"/>
          <w:color w:val="000000" w:themeColor="text1"/>
          <w:sz w:val="24"/>
          <w:szCs w:val="24"/>
        </w:rPr>
      </w:pPr>
      <w:r w:rsidRPr="004D39A8">
        <w:rPr>
          <w:rFonts w:eastAsia="Arial"/>
          <w:b/>
          <w:bCs/>
          <w:color w:val="000000" w:themeColor="text1"/>
        </w:rPr>
        <w:t xml:space="preserve">First Payment: </w:t>
      </w:r>
      <w:r w:rsidRPr="004D39A8">
        <w:rPr>
          <w:rFonts w:eastAsia="Arial"/>
          <w:color w:val="000000" w:themeColor="text1"/>
        </w:rPr>
        <w:t xml:space="preserve">40% </w:t>
      </w:r>
      <w:r w:rsidRPr="004D39A8">
        <w:rPr>
          <w:rFonts w:eastAsia="Arial"/>
          <w:color w:val="000000" w:themeColor="text1"/>
          <w:sz w:val="24"/>
          <w:szCs w:val="24"/>
        </w:rPr>
        <w:t>upon the OCC receiving funding from the government of Canada</w:t>
      </w:r>
    </w:p>
    <w:p w14:paraId="509DBAC1" w14:textId="77777777" w:rsidR="00742B2C" w:rsidRPr="004D39A8" w:rsidRDefault="00742B2C" w:rsidP="00742B2C">
      <w:pPr>
        <w:autoSpaceDE w:val="0"/>
        <w:autoSpaceDN w:val="0"/>
        <w:adjustRightInd w:val="0"/>
        <w:rPr>
          <w:rFonts w:eastAsia="Arial"/>
          <w:color w:val="000000" w:themeColor="text1"/>
        </w:rPr>
      </w:pPr>
      <w:r w:rsidRPr="004D39A8">
        <w:rPr>
          <w:rFonts w:eastAsia="Arial"/>
          <w:b/>
          <w:bCs/>
          <w:color w:val="000000" w:themeColor="text1"/>
        </w:rPr>
        <w:t>Second Payment</w:t>
      </w:r>
      <w:r w:rsidRPr="004D39A8">
        <w:rPr>
          <w:rFonts w:eastAsia="Arial"/>
          <w:color w:val="000000" w:themeColor="text1"/>
        </w:rPr>
        <w:t xml:space="preserve">: 50% of the awarded amount will be provided upon receipt of the midterm report </w:t>
      </w:r>
    </w:p>
    <w:p w14:paraId="4E1251A8" w14:textId="77777777" w:rsidR="00742B2C" w:rsidRPr="004D39A8" w:rsidRDefault="00742B2C" w:rsidP="00742B2C">
      <w:pPr>
        <w:autoSpaceDE w:val="0"/>
        <w:autoSpaceDN w:val="0"/>
        <w:adjustRightInd w:val="0"/>
        <w:rPr>
          <w:rFonts w:eastAsia="Arial"/>
          <w:color w:val="000000" w:themeColor="text1"/>
        </w:rPr>
      </w:pPr>
      <w:r w:rsidRPr="004D39A8">
        <w:rPr>
          <w:rFonts w:eastAsia="Arial"/>
          <w:b/>
          <w:bCs/>
          <w:color w:val="000000" w:themeColor="text1"/>
        </w:rPr>
        <w:t>Final Payment</w:t>
      </w:r>
      <w:r w:rsidRPr="004D39A8">
        <w:rPr>
          <w:rFonts w:eastAsia="Arial"/>
          <w:color w:val="000000" w:themeColor="text1"/>
        </w:rPr>
        <w:t>: 10% of the awarded amount will be provided upon receipt of the final report</w:t>
      </w:r>
    </w:p>
    <w:p w14:paraId="2FD3882D" w14:textId="77777777" w:rsidR="00742B2C" w:rsidRPr="004D39A8" w:rsidRDefault="00742B2C" w:rsidP="00742B2C">
      <w:pPr>
        <w:autoSpaceDE w:val="0"/>
        <w:autoSpaceDN w:val="0"/>
        <w:adjustRightInd w:val="0"/>
      </w:pPr>
    </w:p>
    <w:p w14:paraId="611C00A2" w14:textId="77777777" w:rsidR="00742B2C" w:rsidRPr="004D39A8" w:rsidRDefault="00742B2C" w:rsidP="00742B2C">
      <w:pPr>
        <w:autoSpaceDE w:val="0"/>
        <w:autoSpaceDN w:val="0"/>
        <w:adjustRightInd w:val="0"/>
        <w:jc w:val="center"/>
        <w:rPr>
          <w:b/>
          <w:bCs/>
          <w:lang w:val="en-GB"/>
        </w:rPr>
      </w:pPr>
      <w:r w:rsidRPr="004D39A8">
        <w:rPr>
          <w:b/>
          <w:bCs/>
          <w:lang w:val="en-GB"/>
        </w:rPr>
        <w:t>PROJECT BUDGET</w:t>
      </w:r>
    </w:p>
    <w:p w14:paraId="0A514256" w14:textId="77777777" w:rsidR="00742B2C" w:rsidRPr="004D39A8" w:rsidRDefault="00742B2C" w:rsidP="00742B2C">
      <w:pPr>
        <w:jc w:val="center"/>
        <w:rPr>
          <w:b/>
          <w:bCs/>
          <w:lang w:val="en-GB"/>
        </w:rPr>
      </w:pPr>
    </w:p>
    <w:p w14:paraId="6A6A9DE7" w14:textId="77777777" w:rsidR="00742B2C" w:rsidRPr="004D39A8" w:rsidRDefault="00742B2C" w:rsidP="00742B2C">
      <w:pPr>
        <w:autoSpaceDE w:val="0"/>
        <w:autoSpaceDN w:val="0"/>
        <w:adjustRightInd w:val="0"/>
        <w:rPr>
          <w:rFonts w:eastAsiaTheme="minorEastAsia"/>
        </w:rPr>
      </w:pPr>
      <w:r w:rsidRPr="004D39A8">
        <w:rPr>
          <w:rFonts w:eastAsiaTheme="minorEastAsia"/>
        </w:rPr>
        <w:t>See attached per email</w:t>
      </w:r>
    </w:p>
    <w:p w14:paraId="17389DC2" w14:textId="77777777" w:rsidR="00742B2C" w:rsidRPr="004D39A8" w:rsidRDefault="00742B2C" w:rsidP="00742B2C">
      <w:pPr>
        <w:autoSpaceDE w:val="0"/>
        <w:autoSpaceDN w:val="0"/>
        <w:adjustRightInd w:val="0"/>
        <w:rPr>
          <w:rFonts w:eastAsiaTheme="minorHAnsi"/>
        </w:rPr>
      </w:pPr>
    </w:p>
    <w:p w14:paraId="7208D219" w14:textId="77777777" w:rsidR="00742B2C" w:rsidRPr="004D39A8" w:rsidRDefault="00742B2C" w:rsidP="00742B2C">
      <w:pPr>
        <w:autoSpaceDE w:val="0"/>
        <w:autoSpaceDN w:val="0"/>
        <w:adjustRightInd w:val="0"/>
        <w:rPr>
          <w:rFonts w:eastAsiaTheme="minorHAnsi"/>
        </w:rPr>
      </w:pPr>
    </w:p>
    <w:p w14:paraId="5770F2E1" w14:textId="77777777" w:rsidR="00742B2C" w:rsidRPr="004D39A8" w:rsidRDefault="00742B2C" w:rsidP="00742B2C">
      <w:pPr>
        <w:autoSpaceDE w:val="0"/>
        <w:autoSpaceDN w:val="0"/>
        <w:adjustRightInd w:val="0"/>
        <w:rPr>
          <w:rFonts w:eastAsiaTheme="minorHAnsi"/>
        </w:rPr>
      </w:pPr>
    </w:p>
    <w:p w14:paraId="23228DDD" w14:textId="77777777" w:rsidR="00742B2C" w:rsidRPr="004D39A8" w:rsidRDefault="00742B2C" w:rsidP="00742B2C">
      <w:pPr>
        <w:autoSpaceDE w:val="0"/>
        <w:autoSpaceDN w:val="0"/>
        <w:adjustRightInd w:val="0"/>
        <w:rPr>
          <w:rFonts w:eastAsiaTheme="minorHAnsi"/>
        </w:rPr>
      </w:pPr>
    </w:p>
    <w:p w14:paraId="7FA90EE1" w14:textId="77777777" w:rsidR="00742B2C" w:rsidRPr="004D39A8" w:rsidRDefault="00742B2C" w:rsidP="00742B2C">
      <w:pPr>
        <w:rPr>
          <w:rFonts w:eastAsiaTheme="minorHAnsi"/>
        </w:rPr>
      </w:pPr>
    </w:p>
    <w:p w14:paraId="13ACC567" w14:textId="77777777" w:rsidR="00742B2C" w:rsidRPr="004D39A8" w:rsidRDefault="00742B2C" w:rsidP="00742B2C">
      <w:pPr>
        <w:rPr>
          <w:rFonts w:eastAsiaTheme="minorHAnsi"/>
        </w:rPr>
      </w:pPr>
    </w:p>
    <w:p w14:paraId="661DB70A" w14:textId="77777777" w:rsidR="00742B2C" w:rsidRPr="004D39A8" w:rsidRDefault="00742B2C" w:rsidP="00742B2C"/>
    <w:p w14:paraId="1D03E46F" w14:textId="77777777" w:rsidR="00742B2C" w:rsidRPr="004D39A8" w:rsidRDefault="00742B2C" w:rsidP="00742B2C">
      <w:pPr>
        <w:rPr>
          <w:lang w:val="en-GB"/>
        </w:rPr>
      </w:pPr>
    </w:p>
    <w:p w14:paraId="395F3C15" w14:textId="77777777" w:rsidR="00742B2C" w:rsidRPr="004D39A8" w:rsidRDefault="00742B2C" w:rsidP="00742B2C">
      <w:pPr>
        <w:pStyle w:val="Heading1Schedules"/>
        <w:rPr>
          <w:lang w:val="en-GB"/>
        </w:rPr>
      </w:pPr>
      <w:bookmarkStart w:id="8" w:name="_Toc511729431"/>
    </w:p>
    <w:p w14:paraId="1590CF98" w14:textId="77777777" w:rsidR="00742B2C" w:rsidRPr="004D39A8" w:rsidRDefault="00742B2C" w:rsidP="00742B2C">
      <w:pPr>
        <w:pStyle w:val="Heading1Schedules"/>
        <w:rPr>
          <w:lang w:val="en-GB"/>
        </w:rPr>
      </w:pPr>
    </w:p>
    <w:p w14:paraId="6F78A526" w14:textId="77777777" w:rsidR="00742B2C" w:rsidRPr="004D39A8" w:rsidRDefault="00742B2C" w:rsidP="00742B2C">
      <w:pPr>
        <w:pStyle w:val="Heading1Schedules"/>
        <w:rPr>
          <w:lang w:val="en-GB"/>
        </w:rPr>
      </w:pPr>
    </w:p>
    <w:p w14:paraId="0264A615" w14:textId="77777777" w:rsidR="00742B2C" w:rsidRPr="004D39A8" w:rsidRDefault="00742B2C" w:rsidP="00742B2C">
      <w:pPr>
        <w:pStyle w:val="Heading1Schedules"/>
        <w:rPr>
          <w:lang w:val="en-GB"/>
        </w:rPr>
      </w:pPr>
    </w:p>
    <w:p w14:paraId="6A443018" w14:textId="77777777" w:rsidR="00742B2C" w:rsidRPr="004D39A8" w:rsidRDefault="00742B2C" w:rsidP="00742B2C">
      <w:pPr>
        <w:pStyle w:val="Heading1Schedules"/>
        <w:rPr>
          <w:lang w:val="en-GB"/>
        </w:rPr>
      </w:pPr>
    </w:p>
    <w:p w14:paraId="54F5F8F6" w14:textId="77777777" w:rsidR="00742B2C" w:rsidRPr="004D39A8" w:rsidRDefault="00742B2C" w:rsidP="00742B2C">
      <w:pPr>
        <w:pStyle w:val="Heading1Schedules"/>
        <w:rPr>
          <w:lang w:val="en-GB"/>
        </w:rPr>
      </w:pPr>
    </w:p>
    <w:p w14:paraId="7B5CE9F4" w14:textId="77777777" w:rsidR="00742B2C" w:rsidRPr="004D39A8" w:rsidRDefault="00742B2C" w:rsidP="00742B2C">
      <w:pPr>
        <w:pStyle w:val="Heading1Schedules"/>
        <w:rPr>
          <w:lang w:val="en-GB"/>
        </w:rPr>
      </w:pPr>
    </w:p>
    <w:p w14:paraId="368827C2" w14:textId="77777777" w:rsidR="00742B2C" w:rsidRPr="004D39A8" w:rsidRDefault="00742B2C" w:rsidP="00742B2C">
      <w:pPr>
        <w:pStyle w:val="Heading1Schedules"/>
        <w:rPr>
          <w:lang w:val="en-GB"/>
        </w:rPr>
      </w:pPr>
    </w:p>
    <w:p w14:paraId="206A0988" w14:textId="77777777" w:rsidR="00742B2C" w:rsidRPr="004D39A8" w:rsidRDefault="00742B2C" w:rsidP="00742B2C">
      <w:pPr>
        <w:pStyle w:val="Heading1Schedules"/>
        <w:rPr>
          <w:lang w:val="en-GB"/>
        </w:rPr>
      </w:pPr>
    </w:p>
    <w:p w14:paraId="1EFC67E5" w14:textId="77777777" w:rsidR="00742B2C" w:rsidRPr="004D39A8" w:rsidRDefault="00742B2C" w:rsidP="00742B2C">
      <w:pPr>
        <w:pStyle w:val="Heading1Schedules"/>
        <w:rPr>
          <w:lang w:val="en-GB"/>
        </w:rPr>
      </w:pPr>
    </w:p>
    <w:p w14:paraId="542A8C97" w14:textId="77777777" w:rsidR="00742B2C" w:rsidRPr="004D39A8" w:rsidRDefault="00742B2C" w:rsidP="00742B2C">
      <w:pPr>
        <w:pStyle w:val="Heading1Schedules"/>
        <w:rPr>
          <w:lang w:val="en-GB"/>
        </w:rPr>
      </w:pPr>
    </w:p>
    <w:p w14:paraId="7F6052DF" w14:textId="77777777" w:rsidR="00742B2C" w:rsidRPr="004D39A8" w:rsidRDefault="00742B2C" w:rsidP="00742B2C">
      <w:pPr>
        <w:pStyle w:val="Heading1Schedules"/>
        <w:rPr>
          <w:lang w:val="en-GB"/>
        </w:rPr>
      </w:pPr>
    </w:p>
    <w:p w14:paraId="2D5822EF" w14:textId="77777777" w:rsidR="00742B2C" w:rsidRPr="004D39A8" w:rsidRDefault="00742B2C" w:rsidP="00742B2C">
      <w:pPr>
        <w:pStyle w:val="Heading1Schedules"/>
        <w:rPr>
          <w:lang w:val="en-GB"/>
        </w:rPr>
      </w:pPr>
    </w:p>
    <w:p w14:paraId="2940F049" w14:textId="77777777" w:rsidR="00742B2C" w:rsidRPr="004D39A8" w:rsidRDefault="00742B2C" w:rsidP="00742B2C">
      <w:pPr>
        <w:spacing w:after="200" w:line="276" w:lineRule="auto"/>
        <w:rPr>
          <w:rFonts w:ascii="Arial Bold" w:hAnsi="Arial Bold"/>
          <w:b/>
          <w:caps/>
          <w:lang w:val="en-GB"/>
        </w:rPr>
      </w:pPr>
      <w:r w:rsidRPr="004D39A8">
        <w:rPr>
          <w:lang w:val="en-GB"/>
        </w:rPr>
        <w:br w:type="page"/>
      </w:r>
    </w:p>
    <w:p w14:paraId="3B4EE29B" w14:textId="77777777" w:rsidR="00742B2C" w:rsidRPr="004D39A8" w:rsidRDefault="00742B2C" w:rsidP="00742B2C">
      <w:pPr>
        <w:pStyle w:val="Heading1Schedules"/>
        <w:rPr>
          <w:lang w:val="en-GB"/>
        </w:rPr>
      </w:pPr>
      <w:r w:rsidRPr="004D39A8">
        <w:rPr>
          <w:lang w:val="en-GB"/>
        </w:rPr>
        <w:lastRenderedPageBreak/>
        <w:t>Annex 3</w:t>
      </w:r>
    </w:p>
    <w:p w14:paraId="5C583617" w14:textId="77777777" w:rsidR="00742B2C" w:rsidRPr="004D39A8" w:rsidRDefault="00742B2C" w:rsidP="00742B2C">
      <w:pPr>
        <w:pStyle w:val="Heading1Schedules"/>
        <w:rPr>
          <w:lang w:val="en-GB"/>
        </w:rPr>
      </w:pPr>
      <w:r w:rsidRPr="004D39A8">
        <w:rPr>
          <w:lang w:val="en-GB"/>
        </w:rPr>
        <w:t>Expected Results</w:t>
      </w:r>
      <w:bookmarkEnd w:id="8"/>
    </w:p>
    <w:p w14:paraId="3F1FEBC5" w14:textId="77777777" w:rsidR="00742B2C" w:rsidRPr="004D39A8" w:rsidRDefault="00742B2C" w:rsidP="00742B2C">
      <w:pPr>
        <w:autoSpaceDE w:val="0"/>
        <w:autoSpaceDN w:val="0"/>
        <w:adjustRightInd w:val="0"/>
        <w:rPr>
          <w:rFonts w:eastAsiaTheme="minorHAnsi"/>
          <w:color w:val="000000"/>
        </w:rPr>
      </w:pPr>
    </w:p>
    <w:p w14:paraId="46A4AF1F" w14:textId="77777777" w:rsidR="00742B2C" w:rsidRPr="004D39A8" w:rsidRDefault="00742B2C" w:rsidP="00742B2C">
      <w:pPr>
        <w:rPr>
          <w:b/>
          <w:bCs/>
          <w:color w:val="000000" w:themeColor="text1"/>
        </w:rPr>
      </w:pPr>
      <w:r w:rsidRPr="004D39A8">
        <w:rPr>
          <w:b/>
          <w:bCs/>
          <w:color w:val="000000" w:themeColor="text1"/>
        </w:rPr>
        <w:t xml:space="preserve">Recipient reporting will include results on the following metrics: </w:t>
      </w:r>
    </w:p>
    <w:p w14:paraId="36DF07D6" w14:textId="77777777" w:rsidR="00742B2C" w:rsidRPr="004D39A8" w:rsidRDefault="00742B2C" w:rsidP="00742B2C">
      <w:pPr>
        <w:rPr>
          <w:color w:val="000000" w:themeColor="text1"/>
        </w:rPr>
      </w:pPr>
    </w:p>
    <w:p w14:paraId="253C72D6" w14:textId="77777777" w:rsidR="00742B2C" w:rsidRPr="004D39A8" w:rsidRDefault="00742B2C" w:rsidP="00742B2C">
      <w:pPr>
        <w:rPr>
          <w:b/>
          <w:color w:val="000000" w:themeColor="text1"/>
        </w:rPr>
      </w:pPr>
      <w:r w:rsidRPr="004D39A8">
        <w:rPr>
          <w:b/>
          <w:color w:val="000000" w:themeColor="text1"/>
        </w:rPr>
        <w:t xml:space="preserve"> </w:t>
      </w:r>
    </w:p>
    <w:p w14:paraId="1B0E4A45" w14:textId="77777777" w:rsidR="00742B2C" w:rsidRPr="004D39A8" w:rsidRDefault="00742B2C" w:rsidP="00742B2C">
      <w:pPr>
        <w:pStyle w:val="Default"/>
        <w:numPr>
          <w:ilvl w:val="0"/>
          <w:numId w:val="9"/>
        </w:numPr>
        <w:adjustRightInd/>
        <w:contextualSpacing/>
        <w:rPr>
          <w:color w:val="auto"/>
          <w:sz w:val="22"/>
          <w:szCs w:val="22"/>
        </w:rPr>
      </w:pPr>
      <w:r w:rsidRPr="004D39A8">
        <w:rPr>
          <w:color w:val="auto"/>
          <w:sz w:val="22"/>
          <w:szCs w:val="22"/>
        </w:rPr>
        <w:t>Size/Membership of the Recipient.</w:t>
      </w:r>
    </w:p>
    <w:p w14:paraId="0E43FA55" w14:textId="77777777" w:rsidR="00742B2C" w:rsidRPr="004D39A8" w:rsidRDefault="00742B2C" w:rsidP="00742B2C">
      <w:pPr>
        <w:pStyle w:val="Default"/>
        <w:numPr>
          <w:ilvl w:val="0"/>
          <w:numId w:val="9"/>
        </w:numPr>
        <w:adjustRightInd/>
        <w:rPr>
          <w:color w:val="auto"/>
          <w:sz w:val="22"/>
          <w:szCs w:val="22"/>
        </w:rPr>
      </w:pPr>
      <w:r w:rsidRPr="004D39A8">
        <w:rPr>
          <w:color w:val="auto"/>
          <w:sz w:val="22"/>
          <w:szCs w:val="22"/>
        </w:rPr>
        <w:t xml:space="preserve">Number and names of communities participating in the project. </w:t>
      </w:r>
    </w:p>
    <w:p w14:paraId="60E74A5F" w14:textId="77777777" w:rsidR="00742B2C" w:rsidRPr="004D39A8" w:rsidRDefault="00742B2C" w:rsidP="00742B2C">
      <w:pPr>
        <w:pStyle w:val="Default"/>
        <w:numPr>
          <w:ilvl w:val="0"/>
          <w:numId w:val="9"/>
        </w:numPr>
        <w:adjustRightInd/>
        <w:rPr>
          <w:color w:val="auto"/>
          <w:sz w:val="22"/>
          <w:szCs w:val="22"/>
        </w:rPr>
      </w:pPr>
      <w:r w:rsidRPr="004D39A8">
        <w:rPr>
          <w:color w:val="auto"/>
          <w:sz w:val="22"/>
          <w:szCs w:val="22"/>
        </w:rPr>
        <w:t xml:space="preserve">Did the project enhance an existing Shop Local </w:t>
      </w:r>
      <w:proofErr w:type="gramStart"/>
      <w:r w:rsidRPr="004D39A8">
        <w:rPr>
          <w:color w:val="auto"/>
          <w:sz w:val="22"/>
          <w:szCs w:val="22"/>
        </w:rPr>
        <w:t>campaign.</w:t>
      </w:r>
      <w:proofErr w:type="gramEnd"/>
    </w:p>
    <w:p w14:paraId="241D00E5" w14:textId="77777777" w:rsidR="00742B2C" w:rsidRPr="004D39A8" w:rsidRDefault="00742B2C" w:rsidP="00742B2C">
      <w:pPr>
        <w:pStyle w:val="Default"/>
        <w:numPr>
          <w:ilvl w:val="0"/>
          <w:numId w:val="9"/>
        </w:numPr>
        <w:adjustRightInd/>
        <w:rPr>
          <w:color w:val="auto"/>
          <w:sz w:val="22"/>
          <w:szCs w:val="22"/>
        </w:rPr>
      </w:pPr>
      <w:r w:rsidRPr="004D39A8">
        <w:rPr>
          <w:color w:val="auto"/>
          <w:sz w:val="22"/>
          <w:szCs w:val="22"/>
        </w:rPr>
        <w:t xml:space="preserve">Did the project establish a new Shop Local </w:t>
      </w:r>
      <w:proofErr w:type="gramStart"/>
      <w:r w:rsidRPr="004D39A8">
        <w:rPr>
          <w:color w:val="auto"/>
          <w:sz w:val="22"/>
          <w:szCs w:val="22"/>
        </w:rPr>
        <w:t>campaign.</w:t>
      </w:r>
      <w:proofErr w:type="gramEnd"/>
    </w:p>
    <w:p w14:paraId="07B817A1" w14:textId="77777777" w:rsidR="00742B2C" w:rsidRPr="004D39A8" w:rsidRDefault="00742B2C" w:rsidP="00742B2C">
      <w:pPr>
        <w:pStyle w:val="Default"/>
        <w:numPr>
          <w:ilvl w:val="0"/>
          <w:numId w:val="9"/>
        </w:numPr>
        <w:adjustRightInd/>
        <w:rPr>
          <w:color w:val="auto"/>
          <w:sz w:val="22"/>
          <w:szCs w:val="22"/>
        </w:rPr>
      </w:pPr>
      <w:r w:rsidRPr="004D39A8">
        <w:rPr>
          <w:color w:val="auto"/>
          <w:sz w:val="22"/>
          <w:szCs w:val="22"/>
        </w:rPr>
        <w:t>Approximate number of consumers reached through each of the campaign activities based on the potential reach of communications campaign and size of community.</w:t>
      </w:r>
    </w:p>
    <w:p w14:paraId="3C6F2513" w14:textId="77777777" w:rsidR="00742B2C" w:rsidRPr="004D39A8" w:rsidRDefault="00742B2C" w:rsidP="00742B2C">
      <w:pPr>
        <w:pStyle w:val="Default"/>
        <w:numPr>
          <w:ilvl w:val="0"/>
          <w:numId w:val="9"/>
        </w:numPr>
        <w:adjustRightInd/>
        <w:rPr>
          <w:color w:val="auto"/>
          <w:sz w:val="22"/>
          <w:szCs w:val="22"/>
        </w:rPr>
      </w:pPr>
      <w:r w:rsidRPr="004D39A8">
        <w:rPr>
          <w:color w:val="auto"/>
          <w:sz w:val="22"/>
          <w:szCs w:val="22"/>
        </w:rPr>
        <w:t xml:space="preserve">Number of businesses that benefitted from the SL awareness campaigns (e.g. </w:t>
      </w:r>
      <w:proofErr w:type="gramStart"/>
      <w:r w:rsidRPr="004D39A8">
        <w:rPr>
          <w:color w:val="auto"/>
          <w:sz w:val="22"/>
          <w:szCs w:val="22"/>
        </w:rPr>
        <w:t>–  can</w:t>
      </w:r>
      <w:proofErr w:type="gramEnd"/>
      <w:r w:rsidRPr="004D39A8">
        <w:rPr>
          <w:color w:val="auto"/>
          <w:sz w:val="22"/>
          <w:szCs w:val="22"/>
        </w:rPr>
        <w:t xml:space="preserve"> be based on the number of regional Chamber members/businesses they represent and/or the sectors targeted).</w:t>
      </w:r>
    </w:p>
    <w:p w14:paraId="0EEE1C7A" w14:textId="77777777" w:rsidR="00742B2C" w:rsidRPr="004D39A8" w:rsidRDefault="00742B2C" w:rsidP="00742B2C">
      <w:pPr>
        <w:pStyle w:val="Default"/>
        <w:numPr>
          <w:ilvl w:val="0"/>
          <w:numId w:val="9"/>
        </w:numPr>
        <w:adjustRightInd/>
        <w:rPr>
          <w:color w:val="auto"/>
          <w:sz w:val="22"/>
          <w:szCs w:val="22"/>
        </w:rPr>
      </w:pPr>
      <w:r w:rsidRPr="004D39A8">
        <w:rPr>
          <w:sz w:val="22"/>
          <w:szCs w:val="22"/>
        </w:rPr>
        <w:t xml:space="preserve">Information regarding how the campaign was received by the community. </w:t>
      </w:r>
    </w:p>
    <w:p w14:paraId="5FC72E3D" w14:textId="77777777" w:rsidR="00742B2C" w:rsidRPr="004D39A8" w:rsidRDefault="00742B2C" w:rsidP="00742B2C">
      <w:pPr>
        <w:pStyle w:val="Default"/>
        <w:numPr>
          <w:ilvl w:val="0"/>
          <w:numId w:val="9"/>
        </w:numPr>
        <w:adjustRightInd/>
        <w:rPr>
          <w:sz w:val="22"/>
          <w:szCs w:val="22"/>
        </w:rPr>
      </w:pPr>
      <w:r w:rsidRPr="004D39A8">
        <w:rPr>
          <w:sz w:val="22"/>
          <w:szCs w:val="22"/>
        </w:rPr>
        <w:t xml:space="preserve">Number of local partnerships created. </w:t>
      </w:r>
    </w:p>
    <w:p w14:paraId="7745C3A8" w14:textId="77777777" w:rsidR="00742B2C" w:rsidRPr="004D39A8" w:rsidRDefault="00742B2C" w:rsidP="00742B2C">
      <w:pPr>
        <w:pStyle w:val="Default"/>
        <w:numPr>
          <w:ilvl w:val="0"/>
          <w:numId w:val="9"/>
        </w:numPr>
        <w:adjustRightInd/>
        <w:rPr>
          <w:sz w:val="22"/>
          <w:szCs w:val="22"/>
        </w:rPr>
      </w:pPr>
      <w:r w:rsidRPr="004D39A8">
        <w:rPr>
          <w:sz w:val="22"/>
          <w:szCs w:val="22"/>
        </w:rPr>
        <w:t xml:space="preserve">Number of resources developed. </w:t>
      </w:r>
    </w:p>
    <w:p w14:paraId="4A6FFAA4" w14:textId="77777777" w:rsidR="00742B2C" w:rsidRPr="004D39A8" w:rsidRDefault="00742B2C" w:rsidP="00742B2C">
      <w:pPr>
        <w:pStyle w:val="Default"/>
        <w:numPr>
          <w:ilvl w:val="0"/>
          <w:numId w:val="9"/>
        </w:numPr>
        <w:adjustRightInd/>
        <w:rPr>
          <w:sz w:val="22"/>
          <w:szCs w:val="22"/>
        </w:rPr>
      </w:pPr>
      <w:r w:rsidRPr="004D39A8">
        <w:rPr>
          <w:sz w:val="22"/>
          <w:szCs w:val="22"/>
        </w:rPr>
        <w:t xml:space="preserve">Social media impressions. </w:t>
      </w:r>
    </w:p>
    <w:p w14:paraId="44EF5419" w14:textId="77777777" w:rsidR="00742B2C" w:rsidRPr="004D39A8" w:rsidRDefault="00742B2C" w:rsidP="00742B2C">
      <w:pPr>
        <w:pStyle w:val="Default"/>
        <w:numPr>
          <w:ilvl w:val="0"/>
          <w:numId w:val="9"/>
        </w:numPr>
        <w:adjustRightInd/>
        <w:rPr>
          <w:sz w:val="22"/>
          <w:szCs w:val="22"/>
        </w:rPr>
      </w:pPr>
      <w:r w:rsidRPr="004D39A8">
        <w:rPr>
          <w:sz w:val="22"/>
          <w:szCs w:val="22"/>
        </w:rPr>
        <w:t xml:space="preserve">Number of participating businesses. </w:t>
      </w:r>
    </w:p>
    <w:p w14:paraId="2C7A19DA" w14:textId="77777777" w:rsidR="00742B2C" w:rsidRPr="004D39A8" w:rsidRDefault="00742B2C" w:rsidP="00742B2C">
      <w:pPr>
        <w:pStyle w:val="Default"/>
        <w:numPr>
          <w:ilvl w:val="0"/>
          <w:numId w:val="9"/>
        </w:numPr>
        <w:adjustRightInd/>
        <w:rPr>
          <w:sz w:val="22"/>
          <w:szCs w:val="22"/>
        </w:rPr>
      </w:pPr>
      <w:r w:rsidRPr="004D39A8">
        <w:rPr>
          <w:sz w:val="22"/>
          <w:szCs w:val="22"/>
        </w:rPr>
        <w:t xml:space="preserve">Number of local businesses that received funding/contracts assisted with development and delivery of their shop local campaign. </w:t>
      </w:r>
    </w:p>
    <w:p w14:paraId="633E80B5" w14:textId="77777777" w:rsidR="00742B2C" w:rsidRPr="004D39A8" w:rsidRDefault="00742B2C" w:rsidP="00742B2C">
      <w:pPr>
        <w:pStyle w:val="Default"/>
        <w:numPr>
          <w:ilvl w:val="0"/>
          <w:numId w:val="9"/>
        </w:numPr>
        <w:adjustRightInd/>
        <w:rPr>
          <w:sz w:val="22"/>
          <w:szCs w:val="22"/>
        </w:rPr>
      </w:pPr>
      <w:r w:rsidRPr="004D39A8">
        <w:rPr>
          <w:sz w:val="22"/>
          <w:szCs w:val="22"/>
        </w:rPr>
        <w:t xml:space="preserve">Number of consumers reporting awareness of SL campaigns (based on reach of ad-buys in legacy media other promotional activities). </w:t>
      </w:r>
    </w:p>
    <w:p w14:paraId="6FDC88A7" w14:textId="77777777" w:rsidR="00742B2C" w:rsidRPr="004D39A8" w:rsidRDefault="00742B2C" w:rsidP="00742B2C">
      <w:pPr>
        <w:pStyle w:val="Default"/>
        <w:numPr>
          <w:ilvl w:val="0"/>
          <w:numId w:val="9"/>
        </w:numPr>
        <w:adjustRightInd/>
        <w:rPr>
          <w:sz w:val="22"/>
          <w:szCs w:val="22"/>
        </w:rPr>
      </w:pPr>
      <w:r w:rsidRPr="004D39A8">
        <w:rPr>
          <w:sz w:val="22"/>
          <w:szCs w:val="22"/>
        </w:rPr>
        <w:t xml:space="preserve">Approximate number of consumers reached through each of the campaign activities. </w:t>
      </w:r>
    </w:p>
    <w:p w14:paraId="7A7353E5" w14:textId="77777777" w:rsidR="00742B2C" w:rsidRPr="004D39A8" w:rsidRDefault="00742B2C" w:rsidP="00742B2C">
      <w:pPr>
        <w:pStyle w:val="Default"/>
        <w:numPr>
          <w:ilvl w:val="0"/>
          <w:numId w:val="9"/>
        </w:numPr>
        <w:adjustRightInd/>
        <w:rPr>
          <w:sz w:val="22"/>
          <w:szCs w:val="22"/>
        </w:rPr>
      </w:pPr>
      <w:r w:rsidRPr="004D39A8">
        <w:rPr>
          <w:sz w:val="22"/>
          <w:szCs w:val="22"/>
        </w:rPr>
        <w:t xml:space="preserve">Number and types of sectors promoted through Shop Local projects. </w:t>
      </w:r>
    </w:p>
    <w:p w14:paraId="35666151" w14:textId="77777777" w:rsidR="00742B2C" w:rsidRPr="004D39A8" w:rsidRDefault="00742B2C" w:rsidP="00742B2C">
      <w:pPr>
        <w:pStyle w:val="Default"/>
        <w:adjustRightInd/>
        <w:rPr>
          <w:color w:val="auto"/>
          <w:sz w:val="22"/>
          <w:szCs w:val="22"/>
        </w:rPr>
      </w:pPr>
    </w:p>
    <w:p w14:paraId="33B03446" w14:textId="77777777" w:rsidR="00742B2C" w:rsidRPr="004D39A8" w:rsidRDefault="00742B2C" w:rsidP="00742B2C">
      <w:pPr>
        <w:rPr>
          <w:b/>
          <w:bCs/>
          <w:color w:val="000000" w:themeColor="text1"/>
        </w:rPr>
      </w:pPr>
    </w:p>
    <w:p w14:paraId="09D21EBA" w14:textId="77777777" w:rsidR="00742B2C" w:rsidRPr="004D39A8" w:rsidRDefault="00742B2C" w:rsidP="00742B2C">
      <w:pPr>
        <w:pStyle w:val="ListParagraph"/>
        <w:rPr>
          <w:color w:val="000000" w:themeColor="text1"/>
        </w:rPr>
      </w:pPr>
    </w:p>
    <w:p w14:paraId="5CF16903" w14:textId="77777777" w:rsidR="00742B2C" w:rsidRPr="004D39A8" w:rsidRDefault="00742B2C" w:rsidP="00742B2C">
      <w:pPr>
        <w:spacing w:after="200" w:line="276" w:lineRule="auto"/>
        <w:rPr>
          <w:color w:val="000000" w:themeColor="text1"/>
          <w:lang w:val="en-GB"/>
        </w:rPr>
      </w:pPr>
    </w:p>
    <w:p w14:paraId="34566EB5" w14:textId="77777777" w:rsidR="00742B2C" w:rsidRPr="004D39A8" w:rsidRDefault="00742B2C" w:rsidP="00742B2C">
      <w:pPr>
        <w:rPr>
          <w:b/>
          <w:caps/>
          <w:lang w:val="en-GB"/>
        </w:rPr>
      </w:pPr>
    </w:p>
    <w:p w14:paraId="72E1EEB1" w14:textId="77777777" w:rsidR="00742B2C" w:rsidRPr="004D39A8" w:rsidRDefault="00742B2C" w:rsidP="00742B2C">
      <w:pPr>
        <w:rPr>
          <w:b/>
          <w:caps/>
          <w:lang w:val="en-GB"/>
        </w:rPr>
      </w:pPr>
    </w:p>
    <w:p w14:paraId="608EED71" w14:textId="77777777" w:rsidR="00742B2C" w:rsidRPr="004D39A8" w:rsidRDefault="00742B2C" w:rsidP="00742B2C">
      <w:pPr>
        <w:pStyle w:val="Heading0Schedules"/>
        <w:rPr>
          <w:rFonts w:ascii="Arial" w:hAnsi="Arial"/>
        </w:rPr>
      </w:pPr>
      <w:bookmarkStart w:id="9" w:name="_Toc511729434"/>
      <w:r w:rsidRPr="004D39A8">
        <w:rPr>
          <w:rFonts w:ascii="Arial" w:hAnsi="Arial"/>
          <w:bCs/>
        </w:rPr>
        <w:lastRenderedPageBreak/>
        <w:t>S</w:t>
      </w:r>
      <w:r w:rsidRPr="004D39A8">
        <w:rPr>
          <w:rFonts w:ascii="Arial" w:hAnsi="Arial"/>
        </w:rPr>
        <w:t>chedule</w:t>
      </w:r>
      <w:r w:rsidRPr="004D39A8">
        <w:rPr>
          <w:rFonts w:ascii="Arial" w:hAnsi="Arial"/>
          <w:bCs/>
        </w:rPr>
        <w:t xml:space="preserve"> B</w:t>
      </w:r>
      <w:r w:rsidRPr="004D39A8">
        <w:rPr>
          <w:rFonts w:ascii="Arial" w:hAnsi="Arial"/>
          <w:bCs/>
        </w:rPr>
        <w:br/>
      </w:r>
      <w:r w:rsidRPr="004D39A8">
        <w:rPr>
          <w:rFonts w:ascii="Arial" w:hAnsi="Arial"/>
          <w:bCs/>
        </w:rPr>
        <w:br/>
      </w:r>
      <w:r w:rsidRPr="004D39A8">
        <w:rPr>
          <w:rFonts w:ascii="Arial" w:hAnsi="Arial"/>
        </w:rPr>
        <w:t>Eligible and ineligible activities and related information</w:t>
      </w:r>
      <w:bookmarkEnd w:id="9"/>
    </w:p>
    <w:p w14:paraId="6637ECAD" w14:textId="77777777" w:rsidR="00742B2C" w:rsidRPr="004D39A8" w:rsidRDefault="00742B2C" w:rsidP="00742B2C">
      <w:pPr>
        <w:pStyle w:val="Heading2Schedules"/>
        <w:ind w:left="426" w:hanging="426"/>
        <w:rPr>
          <w:rFonts w:ascii="Arial" w:hAnsi="Arial"/>
        </w:rPr>
      </w:pPr>
      <w:bookmarkStart w:id="10" w:name="_Toc511729435"/>
      <w:r w:rsidRPr="004D39A8">
        <w:rPr>
          <w:rFonts w:ascii="Arial" w:hAnsi="Arial"/>
        </w:rPr>
        <w:t>General principal</w:t>
      </w:r>
      <w:bookmarkEnd w:id="10"/>
    </w:p>
    <w:p w14:paraId="0A7FA6E1" w14:textId="77777777" w:rsidR="00742B2C" w:rsidRPr="004D39A8" w:rsidRDefault="00742B2C" w:rsidP="00742B2C"/>
    <w:p w14:paraId="5E31CD25" w14:textId="77777777" w:rsidR="00742B2C" w:rsidRPr="004D39A8" w:rsidRDefault="00742B2C" w:rsidP="00742B2C">
      <w:pPr>
        <w:contextualSpacing/>
      </w:pPr>
      <w:r w:rsidRPr="004D39A8">
        <w:t xml:space="preserve">The Eligible Costs shall be the direct costs which, are reasonably and properly incurred or allocated, to the performance of the Project, less any applicable credits as defined below. </w:t>
      </w:r>
    </w:p>
    <w:p w14:paraId="3797E241" w14:textId="77777777" w:rsidR="00742B2C" w:rsidRPr="004D39A8" w:rsidRDefault="00742B2C" w:rsidP="00742B2C">
      <w:pPr>
        <w:contextualSpacing/>
      </w:pPr>
    </w:p>
    <w:p w14:paraId="58CF9AF9" w14:textId="77777777" w:rsidR="00742B2C" w:rsidRPr="004D39A8" w:rsidRDefault="00742B2C" w:rsidP="00742B2C">
      <w:pPr>
        <w:pStyle w:val="Heading2Schedules"/>
        <w:spacing w:before="0"/>
        <w:ind w:left="426" w:hanging="426"/>
        <w:contextualSpacing/>
        <w:rPr>
          <w:rFonts w:ascii="Arial" w:hAnsi="Arial"/>
        </w:rPr>
      </w:pPr>
      <w:bookmarkStart w:id="11" w:name="_Toc511729436"/>
      <w:r w:rsidRPr="004D39A8">
        <w:rPr>
          <w:rFonts w:ascii="Arial" w:hAnsi="Arial"/>
        </w:rPr>
        <w:t>Eligible Activities</w:t>
      </w:r>
      <w:bookmarkEnd w:id="11"/>
    </w:p>
    <w:p w14:paraId="2F79279D" w14:textId="77777777" w:rsidR="00742B2C" w:rsidRPr="004D39A8" w:rsidRDefault="00742B2C" w:rsidP="00742B2C">
      <w:pPr>
        <w:pStyle w:val="BodyText2"/>
        <w:ind w:left="0"/>
      </w:pPr>
      <w:r w:rsidRPr="004D39A8">
        <w:t xml:space="preserve">Are those activities as outlined in the program </w:t>
      </w:r>
      <w:proofErr w:type="gramStart"/>
      <w:r w:rsidRPr="004D39A8">
        <w:t>guide.</w:t>
      </w:r>
      <w:proofErr w:type="gramEnd"/>
      <w:r w:rsidRPr="004D39A8">
        <w:t xml:space="preserve"> </w:t>
      </w:r>
    </w:p>
    <w:p w14:paraId="55F16DC1" w14:textId="77777777" w:rsidR="00742B2C" w:rsidRPr="004D39A8" w:rsidRDefault="00742B2C" w:rsidP="00742B2C">
      <w:pPr>
        <w:pStyle w:val="BodyText2"/>
        <w:spacing w:before="0"/>
      </w:pPr>
    </w:p>
    <w:p w14:paraId="2A0C560A" w14:textId="77777777" w:rsidR="00742B2C" w:rsidRPr="004D39A8" w:rsidRDefault="00742B2C" w:rsidP="00742B2C">
      <w:pPr>
        <w:pStyle w:val="Heading2Schedules"/>
        <w:spacing w:before="0"/>
        <w:ind w:left="426" w:hanging="426"/>
        <w:rPr>
          <w:rFonts w:ascii="Arial" w:hAnsi="Arial"/>
        </w:rPr>
      </w:pPr>
      <w:bookmarkStart w:id="12" w:name="_Toc511729437"/>
      <w:r w:rsidRPr="004D39A8">
        <w:rPr>
          <w:rFonts w:ascii="Arial" w:hAnsi="Arial"/>
        </w:rPr>
        <w:t>Non-Eligible Activities</w:t>
      </w:r>
      <w:bookmarkEnd w:id="12"/>
    </w:p>
    <w:p w14:paraId="364D77B4" w14:textId="77777777" w:rsidR="00742B2C" w:rsidRPr="004D39A8" w:rsidRDefault="00742B2C" w:rsidP="00742B2C">
      <w:pPr>
        <w:pStyle w:val="BodyText2"/>
        <w:spacing w:before="0"/>
      </w:pPr>
    </w:p>
    <w:p w14:paraId="54F60576" w14:textId="77777777" w:rsidR="00742B2C" w:rsidRPr="004D39A8" w:rsidRDefault="00742B2C" w:rsidP="00742B2C">
      <w:pPr>
        <w:pStyle w:val="BodyText2"/>
        <w:spacing w:before="0"/>
        <w:ind w:hanging="360"/>
      </w:pPr>
      <w:r w:rsidRPr="004D39A8">
        <w:t>Activities of an on-going nature (e.g. normal operating costs) will not be eligible.</w:t>
      </w:r>
    </w:p>
    <w:p w14:paraId="7D3C6E3C" w14:textId="77777777" w:rsidR="00742B2C" w:rsidRPr="004D39A8" w:rsidRDefault="00742B2C" w:rsidP="00742B2C">
      <w:pPr>
        <w:pStyle w:val="BodyText2"/>
        <w:spacing w:before="0"/>
      </w:pPr>
    </w:p>
    <w:p w14:paraId="125DE2FE" w14:textId="77777777" w:rsidR="00742B2C" w:rsidRPr="004D39A8" w:rsidRDefault="00742B2C" w:rsidP="00742B2C">
      <w:pPr>
        <w:pStyle w:val="Heading2Schedules"/>
        <w:spacing w:before="0"/>
        <w:ind w:left="426" w:hanging="426"/>
        <w:rPr>
          <w:rFonts w:ascii="Arial" w:hAnsi="Arial"/>
        </w:rPr>
      </w:pPr>
      <w:bookmarkStart w:id="13" w:name="_Toc511729438"/>
      <w:r w:rsidRPr="004D39A8">
        <w:rPr>
          <w:rFonts w:ascii="Arial" w:hAnsi="Arial"/>
        </w:rPr>
        <w:t>Eligible Costs</w:t>
      </w:r>
      <w:bookmarkEnd w:id="13"/>
    </w:p>
    <w:p w14:paraId="36D9F308" w14:textId="77777777" w:rsidR="00742B2C" w:rsidRPr="004D39A8" w:rsidRDefault="00742B2C" w:rsidP="00742B2C">
      <w:pPr>
        <w:pStyle w:val="BodyText2"/>
        <w:ind w:left="0"/>
      </w:pPr>
      <w:r w:rsidRPr="004D39A8">
        <w:t xml:space="preserve">Eligible Costs will be those costs that are incurred by the Recipient and which, in the opinion of the OCC, are reasonable and required to carry out the Eligible Activities to which they relate. Only costs that are reasonable and which relate directly to the Eligible Activities will be allowed. </w:t>
      </w:r>
    </w:p>
    <w:p w14:paraId="624D3BB1" w14:textId="77777777" w:rsidR="00742B2C" w:rsidRPr="004D39A8" w:rsidRDefault="00742B2C" w:rsidP="00742B2C">
      <w:pPr>
        <w:pStyle w:val="ListParagraph"/>
        <w:autoSpaceDE w:val="0"/>
        <w:autoSpaceDN w:val="0"/>
        <w:adjustRightInd w:val="0"/>
        <w:ind w:left="1080"/>
        <w:rPr>
          <w:rFonts w:eastAsiaTheme="minorHAnsi"/>
          <w:color w:val="000000"/>
        </w:rPr>
      </w:pPr>
    </w:p>
    <w:p w14:paraId="47F7E192" w14:textId="77777777" w:rsidR="00742B2C" w:rsidRPr="004D39A8" w:rsidRDefault="00742B2C" w:rsidP="00742B2C">
      <w:pPr>
        <w:pStyle w:val="Heading2Schedules"/>
        <w:spacing w:before="0" w:after="240"/>
        <w:ind w:left="426" w:hanging="426"/>
        <w:rPr>
          <w:rFonts w:ascii="Arial" w:hAnsi="Arial"/>
        </w:rPr>
      </w:pPr>
      <w:bookmarkStart w:id="14" w:name="_Toc511729439"/>
      <w:r w:rsidRPr="004D39A8">
        <w:rPr>
          <w:rFonts w:ascii="Arial" w:hAnsi="Arial"/>
        </w:rPr>
        <w:t>Non-Eligible Costs</w:t>
      </w:r>
      <w:bookmarkEnd w:id="14"/>
    </w:p>
    <w:p w14:paraId="0B9589F0" w14:textId="77777777" w:rsidR="00742B2C" w:rsidRPr="004D39A8" w:rsidRDefault="00742B2C" w:rsidP="00742B2C">
      <w:pPr>
        <w:pStyle w:val="BodyText2"/>
        <w:spacing w:before="0" w:after="240"/>
        <w:ind w:left="0"/>
      </w:pPr>
      <w:r w:rsidRPr="004D39A8">
        <w:rPr>
          <w:rFonts w:eastAsiaTheme="minorHAnsi"/>
        </w:rPr>
        <w:t>Non-eligible activities include those of an ongoing nature (e.g. normal operating costs).</w:t>
      </w:r>
    </w:p>
    <w:p w14:paraId="02D9853F" w14:textId="77777777" w:rsidR="00742B2C" w:rsidRPr="004D39A8" w:rsidRDefault="00742B2C" w:rsidP="00742B2C">
      <w:pPr>
        <w:pStyle w:val="BodyText2"/>
        <w:spacing w:before="0"/>
      </w:pPr>
    </w:p>
    <w:p w14:paraId="6DD9792E" w14:textId="77777777" w:rsidR="00742B2C" w:rsidRPr="004D39A8" w:rsidRDefault="00742B2C" w:rsidP="00742B2C">
      <w:pPr>
        <w:pStyle w:val="Heading2Schedules"/>
        <w:spacing w:before="0"/>
        <w:ind w:left="426" w:hanging="426"/>
        <w:rPr>
          <w:rFonts w:ascii="Arial" w:hAnsi="Arial"/>
        </w:rPr>
      </w:pPr>
      <w:bookmarkStart w:id="15" w:name="_Toc511729441"/>
      <w:r w:rsidRPr="004D39A8">
        <w:rPr>
          <w:rFonts w:ascii="Arial" w:hAnsi="Arial"/>
        </w:rPr>
        <w:t>Goods and Services Tax or Harmonized Sales Tax</w:t>
      </w:r>
      <w:bookmarkEnd w:id="15"/>
    </w:p>
    <w:p w14:paraId="4B0ADBDD" w14:textId="77777777" w:rsidR="00742B2C" w:rsidRPr="004D39A8" w:rsidRDefault="00742B2C" w:rsidP="00742B2C"/>
    <w:p w14:paraId="7AA18B51" w14:textId="77777777" w:rsidR="00742B2C" w:rsidRPr="004D39A8" w:rsidRDefault="00742B2C" w:rsidP="00742B2C">
      <w:pPr>
        <w:contextualSpacing/>
      </w:pPr>
      <w:r w:rsidRPr="004D39A8">
        <w:t>Only that portion of the Goods and Services Tax or the Harmonized Sales Tax which is not refundable by Canada Revenue Agency as an Input Tax Credit or as a Rebate can be claimed as an Eligible Cost. Only that portion of the Provincial Sales Tax which is also not refundable by the respective provincial tax authority can be claimed as Eligible Cost.</w:t>
      </w:r>
    </w:p>
    <w:p w14:paraId="226AA10F" w14:textId="77777777" w:rsidR="00742B2C" w:rsidRPr="004D39A8" w:rsidRDefault="00742B2C" w:rsidP="00742B2C">
      <w:pPr>
        <w:contextualSpacing/>
      </w:pPr>
    </w:p>
    <w:p w14:paraId="6FB16F06" w14:textId="77777777" w:rsidR="00742B2C" w:rsidRPr="004D39A8" w:rsidRDefault="00742B2C" w:rsidP="00742B2C">
      <w:pPr>
        <w:pStyle w:val="BodyText2"/>
        <w:spacing w:before="0"/>
        <w:ind w:left="0"/>
        <w:contextualSpacing/>
      </w:pPr>
    </w:p>
    <w:p w14:paraId="04FD2A53" w14:textId="77777777" w:rsidR="00742B2C" w:rsidRPr="004D39A8" w:rsidRDefault="00742B2C" w:rsidP="00742B2C">
      <w:pPr>
        <w:pStyle w:val="Heading0Schedules"/>
        <w:rPr>
          <w:rFonts w:ascii="Arial" w:hAnsi="Arial"/>
        </w:rPr>
      </w:pPr>
      <w:bookmarkStart w:id="16" w:name="_ANNEX_A-3"/>
      <w:bookmarkStart w:id="17" w:name="_Toc511729451"/>
      <w:bookmarkStart w:id="18" w:name="_Toc492894214"/>
      <w:bookmarkEnd w:id="16"/>
      <w:r w:rsidRPr="004D39A8">
        <w:rPr>
          <w:rFonts w:ascii="Arial" w:hAnsi="Arial"/>
          <w:bCs/>
        </w:rPr>
        <w:lastRenderedPageBreak/>
        <w:t>S</w:t>
      </w:r>
      <w:r w:rsidRPr="004D39A8">
        <w:rPr>
          <w:rFonts w:ascii="Arial" w:hAnsi="Arial"/>
        </w:rPr>
        <w:t>chedule</w:t>
      </w:r>
      <w:r w:rsidRPr="004D39A8">
        <w:rPr>
          <w:rFonts w:ascii="Arial" w:hAnsi="Arial"/>
          <w:bCs/>
        </w:rPr>
        <w:t xml:space="preserve"> C</w:t>
      </w:r>
      <w:r w:rsidRPr="004D39A8">
        <w:rPr>
          <w:rFonts w:ascii="Arial" w:hAnsi="Arial"/>
          <w:bCs/>
        </w:rPr>
        <w:br/>
      </w:r>
      <w:r w:rsidRPr="004D39A8">
        <w:rPr>
          <w:rFonts w:ascii="Arial" w:hAnsi="Arial"/>
          <w:bCs/>
        </w:rPr>
        <w:br/>
      </w:r>
      <w:r w:rsidRPr="004D39A8">
        <w:rPr>
          <w:rFonts w:ascii="Arial" w:hAnsi="Arial"/>
        </w:rPr>
        <w:t>Reporting requirements</w:t>
      </w:r>
      <w:bookmarkEnd w:id="17"/>
    </w:p>
    <w:p w14:paraId="7F4D706A" w14:textId="77777777" w:rsidR="00742B2C" w:rsidRPr="004D39A8" w:rsidRDefault="00742B2C" w:rsidP="00742B2C">
      <w:pPr>
        <w:pStyle w:val="Heading2Schedules"/>
        <w:numPr>
          <w:ilvl w:val="0"/>
          <w:numId w:val="2"/>
        </w:numPr>
        <w:spacing w:before="0"/>
        <w:ind w:left="426" w:hanging="426"/>
        <w:contextualSpacing/>
        <w:rPr>
          <w:rFonts w:ascii="Arial" w:hAnsi="Arial"/>
          <w:lang w:val="en-GB"/>
        </w:rPr>
      </w:pPr>
      <w:bookmarkStart w:id="19" w:name="_Toc420052186"/>
      <w:bookmarkStart w:id="20" w:name="_Toc492894216"/>
      <w:bookmarkStart w:id="21" w:name="_Toc511729452"/>
      <w:bookmarkEnd w:id="18"/>
      <w:r w:rsidRPr="004D39A8">
        <w:rPr>
          <w:rFonts w:ascii="Arial" w:hAnsi="Arial"/>
          <w:lang w:val="en-GB"/>
        </w:rPr>
        <w:t>Reporting</w:t>
      </w:r>
      <w:bookmarkEnd w:id="19"/>
      <w:bookmarkEnd w:id="20"/>
      <w:bookmarkEnd w:id="21"/>
    </w:p>
    <w:p w14:paraId="58DE9089" w14:textId="77777777" w:rsidR="00742B2C" w:rsidRPr="004D39A8" w:rsidRDefault="00742B2C" w:rsidP="00742B2C">
      <w:pPr>
        <w:pStyle w:val="BodyText2"/>
        <w:spacing w:before="0"/>
        <w:contextualSpacing/>
        <w:rPr>
          <w:lang w:val="en-GB"/>
        </w:rPr>
      </w:pPr>
    </w:p>
    <w:p w14:paraId="6D5BC5B0" w14:textId="77777777" w:rsidR="00742B2C" w:rsidRPr="00FC24CF" w:rsidRDefault="00742B2C" w:rsidP="00742B2C">
      <w:pPr>
        <w:autoSpaceDE w:val="0"/>
        <w:autoSpaceDN w:val="0"/>
        <w:adjustRightInd w:val="0"/>
        <w:contextualSpacing/>
        <w:rPr>
          <w:lang w:val="en-GB"/>
        </w:rPr>
      </w:pPr>
      <w:r w:rsidRPr="004D39A8">
        <w:rPr>
          <w:lang w:val="en-GB"/>
        </w:rPr>
        <w:t>The Recipient will ensure that appropriate data collection processes are in place to enable the capture and reporting of data necessary to complete reports and shall submit progress and a final report satisfactory to the OCC, as per the templates provided by the OCC for both progress/milestone and final report. Report frequency as noted in the program guide.</w:t>
      </w:r>
    </w:p>
    <w:p w14:paraId="74BBDCAE" w14:textId="77777777" w:rsidR="00742B2C" w:rsidRPr="005B0FC6" w:rsidRDefault="00742B2C" w:rsidP="00742B2C">
      <w:pPr>
        <w:tabs>
          <w:tab w:val="left" w:pos="851"/>
        </w:tabs>
        <w:ind w:left="851" w:hanging="425"/>
        <w:rPr>
          <w:b/>
          <w:bCs/>
          <w:caps/>
        </w:rPr>
      </w:pPr>
    </w:p>
    <w:p w14:paraId="660E0734" w14:textId="77777777" w:rsidR="00742B2C" w:rsidRPr="005B0FC6" w:rsidRDefault="00742B2C" w:rsidP="00742B2C">
      <w:pPr>
        <w:rPr>
          <w:b/>
          <w:bCs/>
          <w:caps/>
        </w:rPr>
      </w:pPr>
    </w:p>
    <w:p w14:paraId="433749CE" w14:textId="77777777" w:rsidR="00742B2C" w:rsidRPr="00A96CCA" w:rsidRDefault="00742B2C" w:rsidP="00742B2C"/>
    <w:p w14:paraId="6CB30107" w14:textId="77777777" w:rsidR="005325B5" w:rsidRDefault="00581713"/>
    <w:sectPr w:rsidR="005325B5" w:rsidSect="00742B2C">
      <w:headerReference w:type="even" r:id="rId7"/>
      <w:headerReference w:type="default" r:id="rId8"/>
      <w:footerReference w:type="default" r:id="rId9"/>
      <w:headerReference w:type="first" r:id="rId10"/>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6DBA5" w14:textId="77777777" w:rsidR="00581713" w:rsidRDefault="00581713">
      <w:r>
        <w:separator/>
      </w:r>
    </w:p>
  </w:endnote>
  <w:endnote w:type="continuationSeparator" w:id="0">
    <w:p w14:paraId="3071BAC3" w14:textId="77777777" w:rsidR="00581713" w:rsidRDefault="0058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6C90" w14:textId="77777777" w:rsidR="005D466C" w:rsidRDefault="00581713" w:rsidP="00345872">
    <w:pPr>
      <w:pStyle w:val="Footer"/>
      <w:tabs>
        <w:tab w:val="clear" w:pos="4320"/>
        <w:tab w:val="left" w:pos="240"/>
        <w:tab w:val="center" w:pos="4680"/>
        <w:tab w:val="right" w:pos="9362"/>
      </w:tabs>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8C7C1" w14:textId="77777777" w:rsidR="00581713" w:rsidRDefault="00581713">
      <w:r>
        <w:separator/>
      </w:r>
    </w:p>
  </w:footnote>
  <w:footnote w:type="continuationSeparator" w:id="0">
    <w:p w14:paraId="04056C6D" w14:textId="77777777" w:rsidR="00581713" w:rsidRDefault="00581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3D9A" w14:textId="77777777" w:rsidR="005D466C" w:rsidRDefault="00581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948D0" w14:textId="77777777" w:rsidR="005D466C" w:rsidRDefault="00581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0DE10" w14:textId="77777777" w:rsidR="005D466C" w:rsidRDefault="00581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7F8"/>
    <w:multiLevelType w:val="hybridMultilevel"/>
    <w:tmpl w:val="B8B43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826B1A"/>
    <w:multiLevelType w:val="hybridMultilevel"/>
    <w:tmpl w:val="054ED98C"/>
    <w:lvl w:ilvl="0" w:tplc="10090001">
      <w:start w:val="1"/>
      <w:numFmt w:val="bullet"/>
      <w:lvlText w:val=""/>
      <w:lvlJc w:val="left"/>
      <w:pPr>
        <w:ind w:left="778" w:hanging="360"/>
      </w:pPr>
      <w:rPr>
        <w:rFonts w:ascii="Symbol" w:hAnsi="Symbol" w:hint="default"/>
      </w:rPr>
    </w:lvl>
    <w:lvl w:ilvl="1" w:tplc="10090003">
      <w:start w:val="1"/>
      <w:numFmt w:val="bullet"/>
      <w:lvlText w:val="o"/>
      <w:lvlJc w:val="left"/>
      <w:pPr>
        <w:ind w:left="1498" w:hanging="360"/>
      </w:pPr>
      <w:rPr>
        <w:rFonts w:ascii="Courier New" w:hAnsi="Courier New" w:cs="Courier New" w:hint="default"/>
      </w:rPr>
    </w:lvl>
    <w:lvl w:ilvl="2" w:tplc="10090005">
      <w:start w:val="1"/>
      <w:numFmt w:val="bullet"/>
      <w:lvlText w:val=""/>
      <w:lvlJc w:val="left"/>
      <w:pPr>
        <w:ind w:left="2218" w:hanging="360"/>
      </w:pPr>
      <w:rPr>
        <w:rFonts w:ascii="Wingdings" w:hAnsi="Wingdings" w:hint="default"/>
      </w:rPr>
    </w:lvl>
    <w:lvl w:ilvl="3" w:tplc="10090001">
      <w:start w:val="1"/>
      <w:numFmt w:val="bullet"/>
      <w:lvlText w:val=""/>
      <w:lvlJc w:val="left"/>
      <w:pPr>
        <w:ind w:left="2938" w:hanging="360"/>
      </w:pPr>
      <w:rPr>
        <w:rFonts w:ascii="Symbol" w:hAnsi="Symbol" w:hint="default"/>
      </w:rPr>
    </w:lvl>
    <w:lvl w:ilvl="4" w:tplc="10090003">
      <w:start w:val="1"/>
      <w:numFmt w:val="bullet"/>
      <w:lvlText w:val="o"/>
      <w:lvlJc w:val="left"/>
      <w:pPr>
        <w:ind w:left="3658" w:hanging="360"/>
      </w:pPr>
      <w:rPr>
        <w:rFonts w:ascii="Courier New" w:hAnsi="Courier New" w:cs="Courier New" w:hint="default"/>
      </w:rPr>
    </w:lvl>
    <w:lvl w:ilvl="5" w:tplc="10090005">
      <w:start w:val="1"/>
      <w:numFmt w:val="bullet"/>
      <w:lvlText w:val=""/>
      <w:lvlJc w:val="left"/>
      <w:pPr>
        <w:ind w:left="4378" w:hanging="360"/>
      </w:pPr>
      <w:rPr>
        <w:rFonts w:ascii="Wingdings" w:hAnsi="Wingdings" w:hint="default"/>
      </w:rPr>
    </w:lvl>
    <w:lvl w:ilvl="6" w:tplc="10090001">
      <w:start w:val="1"/>
      <w:numFmt w:val="bullet"/>
      <w:lvlText w:val=""/>
      <w:lvlJc w:val="left"/>
      <w:pPr>
        <w:ind w:left="5098" w:hanging="360"/>
      </w:pPr>
      <w:rPr>
        <w:rFonts w:ascii="Symbol" w:hAnsi="Symbol" w:hint="default"/>
      </w:rPr>
    </w:lvl>
    <w:lvl w:ilvl="7" w:tplc="10090003">
      <w:start w:val="1"/>
      <w:numFmt w:val="bullet"/>
      <w:lvlText w:val="o"/>
      <w:lvlJc w:val="left"/>
      <w:pPr>
        <w:ind w:left="5818" w:hanging="360"/>
      </w:pPr>
      <w:rPr>
        <w:rFonts w:ascii="Courier New" w:hAnsi="Courier New" w:cs="Courier New" w:hint="default"/>
      </w:rPr>
    </w:lvl>
    <w:lvl w:ilvl="8" w:tplc="10090005">
      <w:start w:val="1"/>
      <w:numFmt w:val="bullet"/>
      <w:lvlText w:val=""/>
      <w:lvlJc w:val="left"/>
      <w:pPr>
        <w:ind w:left="6538" w:hanging="360"/>
      </w:pPr>
      <w:rPr>
        <w:rFonts w:ascii="Wingdings" w:hAnsi="Wingdings" w:hint="default"/>
      </w:rPr>
    </w:lvl>
  </w:abstractNum>
  <w:abstractNum w:abstractNumId="2" w15:restartNumberingAfterBreak="0">
    <w:nsid w:val="06BE5E6A"/>
    <w:multiLevelType w:val="hybridMultilevel"/>
    <w:tmpl w:val="D8887BFC"/>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12A8B"/>
    <w:multiLevelType w:val="hybridMultilevel"/>
    <w:tmpl w:val="9198FA2C"/>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B37AE"/>
    <w:multiLevelType w:val="multilevel"/>
    <w:tmpl w:val="CB40D242"/>
    <w:lvl w:ilvl="0">
      <w:start w:val="1"/>
      <w:numFmt w:val="decimal"/>
      <w:pStyle w:val="Heading2Schedules"/>
      <w:lvlText w:val="%1."/>
      <w:lvlJc w:val="left"/>
      <w:pPr>
        <w:ind w:left="6824" w:hanging="446"/>
      </w:pPr>
      <w:rPr>
        <w:rFonts w:hint="default"/>
        <w:b/>
        <w:color w:val="auto"/>
      </w:rPr>
    </w:lvl>
    <w:lvl w:ilvl="1">
      <w:start w:val="1"/>
      <w:numFmt w:val="decimal"/>
      <w:pStyle w:val="Heading3Schedules"/>
      <w:lvlText w:val="%1.%2."/>
      <w:lvlJc w:val="left"/>
      <w:pPr>
        <w:ind w:left="1004" w:hanging="720"/>
      </w:pPr>
      <w:rPr>
        <w:rFonts w:hint="default"/>
        <w:color w:val="auto"/>
      </w:rPr>
    </w:lvl>
    <w:lvl w:ilvl="2">
      <w:start w:val="1"/>
      <w:numFmt w:val="decimal"/>
      <w:pStyle w:val="Heading4Schedules"/>
      <w:lvlText w:val="%1.%2.%3"/>
      <w:lvlJc w:val="left"/>
      <w:pPr>
        <w:ind w:left="1080" w:hanging="720"/>
      </w:pPr>
      <w:rPr>
        <w:i/>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F443667"/>
    <w:multiLevelType w:val="hybridMultilevel"/>
    <w:tmpl w:val="9402B60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C1A29"/>
    <w:multiLevelType w:val="hybridMultilevel"/>
    <w:tmpl w:val="BD481DD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81B23E1"/>
    <w:multiLevelType w:val="hybridMultilevel"/>
    <w:tmpl w:val="311C531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BCD6CB4"/>
    <w:multiLevelType w:val="hybridMultilevel"/>
    <w:tmpl w:val="D9CE552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64ED6"/>
    <w:multiLevelType w:val="hybridMultilevel"/>
    <w:tmpl w:val="3500882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C0354DC"/>
    <w:multiLevelType w:val="hybridMultilevel"/>
    <w:tmpl w:val="921E1A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FC0CC8"/>
    <w:multiLevelType w:val="hybridMultilevel"/>
    <w:tmpl w:val="F2BCCE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11"/>
  </w:num>
  <w:num w:numId="7">
    <w:abstractNumId w:val="6"/>
  </w:num>
  <w:num w:numId="8">
    <w:abstractNumId w:val="9"/>
  </w:num>
  <w:num w:numId="9">
    <w:abstractNumId w:val="10"/>
  </w:num>
  <w:num w:numId="10">
    <w:abstractNumId w:val="5"/>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2C"/>
    <w:rsid w:val="00095F99"/>
    <w:rsid w:val="00157C78"/>
    <w:rsid w:val="002448D8"/>
    <w:rsid w:val="003808FF"/>
    <w:rsid w:val="00581713"/>
    <w:rsid w:val="00647F91"/>
    <w:rsid w:val="00742B2C"/>
    <w:rsid w:val="007F7606"/>
    <w:rsid w:val="008A621F"/>
    <w:rsid w:val="008C5ADC"/>
    <w:rsid w:val="009B27FD"/>
    <w:rsid w:val="00A0045D"/>
    <w:rsid w:val="00A365F3"/>
    <w:rsid w:val="00B9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937C2"/>
  <w14:defaultImageDpi w14:val="32767"/>
  <w15:chartTrackingRefBased/>
  <w15:docId w15:val="{47C400DB-4F48-A946-B3BE-9977E387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2B2C"/>
    <w:rPr>
      <w:rFonts w:ascii="Arial" w:eastAsia="Times New Roman" w:hAnsi="Arial"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742B2C"/>
    <w:pPr>
      <w:tabs>
        <w:tab w:val="center" w:pos="4320"/>
        <w:tab w:val="right" w:pos="8640"/>
      </w:tabs>
    </w:pPr>
  </w:style>
  <w:style w:type="character" w:customStyle="1" w:styleId="HeaderChar">
    <w:name w:val="Header Char"/>
    <w:basedOn w:val="DefaultParagraphFont"/>
    <w:uiPriority w:val="99"/>
    <w:semiHidden/>
    <w:rsid w:val="00742B2C"/>
    <w:rPr>
      <w:rFonts w:ascii="Arial" w:eastAsia="Times New Roman" w:hAnsi="Arial" w:cs="Arial"/>
      <w:sz w:val="22"/>
      <w:szCs w:val="22"/>
      <w:lang w:val="en-CA"/>
    </w:rPr>
  </w:style>
  <w:style w:type="character" w:customStyle="1" w:styleId="HeaderChar1">
    <w:name w:val="Header Char1"/>
    <w:link w:val="Header"/>
    <w:locked/>
    <w:rsid w:val="00742B2C"/>
    <w:rPr>
      <w:rFonts w:ascii="Arial" w:eastAsia="Times New Roman" w:hAnsi="Arial" w:cs="Arial"/>
      <w:sz w:val="22"/>
      <w:szCs w:val="22"/>
      <w:lang w:val="en-CA"/>
    </w:rPr>
  </w:style>
  <w:style w:type="paragraph" w:styleId="BodyText">
    <w:name w:val="Body Text"/>
    <w:basedOn w:val="Normal"/>
    <w:link w:val="BodyTextChar"/>
    <w:rsid w:val="00742B2C"/>
    <w:pPr>
      <w:spacing w:before="240"/>
    </w:pPr>
  </w:style>
  <w:style w:type="character" w:customStyle="1" w:styleId="BodyTextChar">
    <w:name w:val="Body Text Char"/>
    <w:basedOn w:val="DefaultParagraphFont"/>
    <w:link w:val="BodyText"/>
    <w:rsid w:val="00742B2C"/>
    <w:rPr>
      <w:rFonts w:ascii="Arial" w:eastAsia="Times New Roman" w:hAnsi="Arial" w:cs="Arial"/>
      <w:sz w:val="22"/>
      <w:szCs w:val="22"/>
      <w:lang w:val="en-CA"/>
    </w:rPr>
  </w:style>
  <w:style w:type="paragraph" w:styleId="Footer">
    <w:name w:val="footer"/>
    <w:basedOn w:val="Normal"/>
    <w:link w:val="FooterChar1"/>
    <w:uiPriority w:val="99"/>
    <w:rsid w:val="00742B2C"/>
    <w:pPr>
      <w:tabs>
        <w:tab w:val="center" w:pos="4320"/>
        <w:tab w:val="right" w:pos="8640"/>
      </w:tabs>
    </w:pPr>
  </w:style>
  <w:style w:type="character" w:customStyle="1" w:styleId="FooterChar">
    <w:name w:val="Footer Char"/>
    <w:basedOn w:val="DefaultParagraphFont"/>
    <w:uiPriority w:val="99"/>
    <w:semiHidden/>
    <w:rsid w:val="00742B2C"/>
    <w:rPr>
      <w:rFonts w:ascii="Arial" w:eastAsia="Times New Roman" w:hAnsi="Arial" w:cs="Arial"/>
      <w:sz w:val="22"/>
      <w:szCs w:val="22"/>
      <w:lang w:val="en-CA"/>
    </w:rPr>
  </w:style>
  <w:style w:type="character" w:customStyle="1" w:styleId="FooterChar1">
    <w:name w:val="Footer Char1"/>
    <w:link w:val="Footer"/>
    <w:uiPriority w:val="99"/>
    <w:locked/>
    <w:rsid w:val="00742B2C"/>
    <w:rPr>
      <w:rFonts w:ascii="Arial" w:eastAsia="Times New Roman" w:hAnsi="Arial" w:cs="Arial"/>
      <w:sz w:val="22"/>
      <w:szCs w:val="22"/>
      <w:lang w:val="en-CA"/>
    </w:rPr>
  </w:style>
  <w:style w:type="paragraph" w:styleId="BodyText2">
    <w:name w:val="Body Text 2"/>
    <w:basedOn w:val="Normal"/>
    <w:link w:val="BodyText2Char"/>
    <w:rsid w:val="00742B2C"/>
    <w:pPr>
      <w:tabs>
        <w:tab w:val="left" w:pos="1080"/>
      </w:tabs>
      <w:spacing w:before="240"/>
      <w:ind w:left="360"/>
    </w:pPr>
    <w:rPr>
      <w:rFonts w:eastAsia="Calibri"/>
    </w:rPr>
  </w:style>
  <w:style w:type="character" w:customStyle="1" w:styleId="BodyText2Char">
    <w:name w:val="Body Text 2 Char"/>
    <w:basedOn w:val="DefaultParagraphFont"/>
    <w:link w:val="BodyText2"/>
    <w:rsid w:val="00742B2C"/>
    <w:rPr>
      <w:rFonts w:ascii="Arial" w:eastAsia="Calibri" w:hAnsi="Arial" w:cs="Arial"/>
      <w:sz w:val="22"/>
      <w:szCs w:val="22"/>
      <w:lang w:val="en-CA"/>
    </w:rPr>
  </w:style>
  <w:style w:type="paragraph" w:styleId="ListParagraph">
    <w:name w:val="List Paragraph"/>
    <w:aliases w:val="EDC - List Paragraph,bullet,bulllet,Bullet List - spacing,Liste 1,List Paragraph1,Recommendation,List Paragraph11,L,List Paragraph2,CV text,Table text,F5 List Paragraph,Dot pt,List Paragraph111,Medium Grid 1 - Accent 21,Numbered Paragraph"/>
    <w:basedOn w:val="Normal"/>
    <w:link w:val="ListParagraphChar"/>
    <w:uiPriority w:val="34"/>
    <w:qFormat/>
    <w:rsid w:val="00742B2C"/>
    <w:pPr>
      <w:ind w:left="720"/>
    </w:pPr>
  </w:style>
  <w:style w:type="paragraph" w:customStyle="1" w:styleId="Heading1Schedules">
    <w:name w:val="Heading 1 Schedules"/>
    <w:basedOn w:val="Normal"/>
    <w:next w:val="Normal"/>
    <w:link w:val="Heading1SchedulesChar"/>
    <w:qFormat/>
    <w:rsid w:val="00742B2C"/>
    <w:pPr>
      <w:tabs>
        <w:tab w:val="center" w:pos="4680"/>
      </w:tabs>
      <w:spacing w:after="240"/>
      <w:jc w:val="center"/>
      <w:outlineLvl w:val="1"/>
    </w:pPr>
    <w:rPr>
      <w:rFonts w:ascii="Arial Bold" w:hAnsi="Arial Bold"/>
      <w:b/>
      <w:caps/>
    </w:rPr>
  </w:style>
  <w:style w:type="character" w:customStyle="1" w:styleId="Heading1SchedulesChar">
    <w:name w:val="Heading 1 Schedules Char"/>
    <w:basedOn w:val="DefaultParagraphFont"/>
    <w:link w:val="Heading1Schedules"/>
    <w:rsid w:val="00742B2C"/>
    <w:rPr>
      <w:rFonts w:ascii="Arial Bold" w:eastAsia="Times New Roman" w:hAnsi="Arial Bold" w:cs="Arial"/>
      <w:b/>
      <w:caps/>
      <w:sz w:val="22"/>
      <w:szCs w:val="22"/>
      <w:lang w:val="en-CA"/>
    </w:rPr>
  </w:style>
  <w:style w:type="paragraph" w:customStyle="1" w:styleId="Heading2Schedules">
    <w:name w:val="Heading 2 Schedules"/>
    <w:basedOn w:val="Normal"/>
    <w:next w:val="BodyText2"/>
    <w:link w:val="Heading2SchedulesChar"/>
    <w:qFormat/>
    <w:rsid w:val="00742B2C"/>
    <w:pPr>
      <w:numPr>
        <w:numId w:val="1"/>
      </w:numPr>
      <w:spacing w:before="480"/>
      <w:ind w:left="446"/>
      <w:outlineLvl w:val="2"/>
    </w:pPr>
    <w:rPr>
      <w:rFonts w:ascii="Arial Bold" w:hAnsi="Arial Bold"/>
      <w:b/>
      <w:caps/>
    </w:rPr>
  </w:style>
  <w:style w:type="paragraph" w:customStyle="1" w:styleId="Heading0Schedules">
    <w:name w:val="Heading 0 Schedules"/>
    <w:basedOn w:val="Normal"/>
    <w:next w:val="Normal"/>
    <w:link w:val="Heading0SchedulesChar"/>
    <w:qFormat/>
    <w:rsid w:val="00742B2C"/>
    <w:pPr>
      <w:pageBreakBefore/>
      <w:spacing w:after="240"/>
      <w:jc w:val="center"/>
      <w:outlineLvl w:val="0"/>
    </w:pPr>
    <w:rPr>
      <w:rFonts w:ascii="Arial Bold" w:hAnsi="Arial Bold"/>
      <w:b/>
      <w:caps/>
    </w:rPr>
  </w:style>
  <w:style w:type="character" w:customStyle="1" w:styleId="Heading0SchedulesChar">
    <w:name w:val="Heading 0 Schedules Char"/>
    <w:basedOn w:val="DefaultParagraphFont"/>
    <w:link w:val="Heading0Schedules"/>
    <w:rsid w:val="00742B2C"/>
    <w:rPr>
      <w:rFonts w:ascii="Arial Bold" w:eastAsia="Times New Roman" w:hAnsi="Arial Bold" w:cs="Arial"/>
      <w:b/>
      <w:caps/>
      <w:sz w:val="22"/>
      <w:szCs w:val="22"/>
      <w:lang w:val="en-CA"/>
    </w:rPr>
  </w:style>
  <w:style w:type="character" w:customStyle="1" w:styleId="Heading2SchedulesChar">
    <w:name w:val="Heading 2 Schedules Char"/>
    <w:basedOn w:val="DefaultParagraphFont"/>
    <w:link w:val="Heading2Schedules"/>
    <w:rsid w:val="00742B2C"/>
    <w:rPr>
      <w:rFonts w:ascii="Arial Bold" w:eastAsia="Times New Roman" w:hAnsi="Arial Bold" w:cs="Arial"/>
      <w:b/>
      <w:caps/>
      <w:sz w:val="22"/>
      <w:szCs w:val="22"/>
      <w:lang w:val="en-CA"/>
    </w:rPr>
  </w:style>
  <w:style w:type="paragraph" w:customStyle="1" w:styleId="Heading3Schedules">
    <w:name w:val="Heading 3 Schedules"/>
    <w:basedOn w:val="Normal"/>
    <w:next w:val="BodyText2"/>
    <w:qFormat/>
    <w:rsid w:val="00742B2C"/>
    <w:pPr>
      <w:numPr>
        <w:ilvl w:val="1"/>
        <w:numId w:val="1"/>
      </w:numPr>
      <w:spacing w:before="240"/>
      <w:outlineLvl w:val="3"/>
    </w:pPr>
    <w:rPr>
      <w:b/>
      <w:lang w:val="en-GB"/>
    </w:rPr>
  </w:style>
  <w:style w:type="paragraph" w:customStyle="1" w:styleId="Heading4Schedules">
    <w:name w:val="Heading 4 Schedules"/>
    <w:basedOn w:val="Normal"/>
    <w:next w:val="BodyText2"/>
    <w:qFormat/>
    <w:rsid w:val="00742B2C"/>
    <w:pPr>
      <w:widowControl w:val="0"/>
      <w:numPr>
        <w:ilvl w:val="2"/>
        <w:numId w:val="1"/>
      </w:numPr>
      <w:autoSpaceDE w:val="0"/>
      <w:autoSpaceDN w:val="0"/>
      <w:adjustRightInd w:val="0"/>
      <w:spacing w:before="240"/>
      <w:outlineLvl w:val="4"/>
    </w:pPr>
    <w:rPr>
      <w:i/>
      <w:lang w:val="en-GB"/>
    </w:rPr>
  </w:style>
  <w:style w:type="character" w:customStyle="1" w:styleId="ListParagraphChar">
    <w:name w:val="List Paragraph Char"/>
    <w:aliases w:val="EDC - List Paragraph Char,bullet Char,bulllet Char,Bullet List - spacing Char,Liste 1 Char,List Paragraph1 Char,Recommendation Char,List Paragraph11 Char,L Char,List Paragraph2 Char,CV text Char,Table text Char,F5 List Paragraph Char"/>
    <w:basedOn w:val="DefaultParagraphFont"/>
    <w:link w:val="ListParagraph"/>
    <w:uiPriority w:val="34"/>
    <w:qFormat/>
    <w:locked/>
    <w:rsid w:val="00742B2C"/>
    <w:rPr>
      <w:rFonts w:ascii="Arial" w:eastAsia="Times New Roman" w:hAnsi="Arial" w:cs="Arial"/>
      <w:sz w:val="22"/>
      <w:szCs w:val="22"/>
      <w:lang w:val="en-CA"/>
    </w:rPr>
  </w:style>
  <w:style w:type="paragraph" w:customStyle="1" w:styleId="Default">
    <w:name w:val="Default"/>
    <w:rsid w:val="00742B2C"/>
    <w:pPr>
      <w:autoSpaceDE w:val="0"/>
      <w:autoSpaceDN w:val="0"/>
      <w:adjustRightInd w:val="0"/>
    </w:pPr>
    <w:rPr>
      <w:rFonts w:ascii="Arial" w:hAnsi="Arial" w:cs="Arial"/>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Boa</dc:creator>
  <cp:keywords/>
  <dc:description/>
  <cp:lastModifiedBy>Heather Boa</cp:lastModifiedBy>
  <cp:revision>2</cp:revision>
  <dcterms:created xsi:type="dcterms:W3CDTF">2021-10-07T20:18:00Z</dcterms:created>
  <dcterms:modified xsi:type="dcterms:W3CDTF">2021-10-07T20:18:00Z</dcterms:modified>
</cp:coreProperties>
</file>